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8D6D" w14:textId="3918E946" w:rsidR="00897E4E" w:rsidRPr="005C264B" w:rsidRDefault="00897E4E" w:rsidP="00897E4E">
      <w:pPr>
        <w:pStyle w:val="GvdeMetni"/>
        <w:spacing w:before="2"/>
        <w:rPr>
          <w:rFonts w:ascii="Tahoma" w:hAnsi="Tahoma" w:cs="Tahoma"/>
          <w:sz w:val="20"/>
          <w:szCs w:val="22"/>
        </w:rPr>
      </w:pPr>
      <w:r w:rsidRPr="005C264B">
        <w:rPr>
          <w:rFonts w:ascii="Tahoma" w:hAnsi="Tahoma" w:cs="Tahoma"/>
          <w:b/>
          <w:sz w:val="20"/>
          <w:szCs w:val="22"/>
        </w:rPr>
        <w:t xml:space="preserve">Annex-8.1: </w:t>
      </w:r>
      <w:proofErr w:type="spellStart"/>
      <w:r w:rsidRPr="005C264B">
        <w:rPr>
          <w:rFonts w:ascii="Tahoma" w:hAnsi="Tahoma" w:cs="Tahoma"/>
          <w:b/>
          <w:sz w:val="20"/>
          <w:szCs w:val="22"/>
        </w:rPr>
        <w:t>It</w:t>
      </w:r>
      <w:proofErr w:type="spellEnd"/>
      <w:r w:rsidRPr="005C264B">
        <w:rPr>
          <w:rFonts w:ascii="Tahoma" w:hAnsi="Tahoma" w:cs="Tahoma"/>
          <w:b/>
          <w:sz w:val="20"/>
          <w:szCs w:val="22"/>
        </w:rPr>
        <w:t xml:space="preserve"> </w:t>
      </w:r>
      <w:bookmarkStart w:id="0" w:name="_Hlk203399911"/>
      <w:r w:rsidR="009A7B47">
        <w:rPr>
          <w:rFonts w:ascii="Tahoma" w:hAnsi="Tahoma" w:cs="Tahoma"/>
          <w:sz w:val="20"/>
          <w:szCs w:val="22"/>
        </w:rPr>
        <w:t>is an annex to the YTU Senate decision dated 21.07.2025/07-08.</w:t>
      </w:r>
      <w:bookmarkEnd w:id="0"/>
    </w:p>
    <w:p w14:paraId="65E8E63E" w14:textId="2AF65558" w:rsidR="007A67EE" w:rsidRPr="005C264B" w:rsidRDefault="007A67EE" w:rsidP="00366775">
      <w:pPr>
        <w:autoSpaceDE w:val="0"/>
        <w:autoSpaceDN w:val="0"/>
        <w:adjustRightInd w:val="0"/>
        <w:ind w:right="27"/>
        <w:jc w:val="both"/>
        <w:rPr>
          <w:rFonts w:ascii="Tahoma" w:hAnsi="Tahoma" w:cs="Tahoma"/>
          <w:iCs/>
          <w:color w:val="000000"/>
          <w:sz w:val="20"/>
        </w:rPr>
      </w:pPr>
    </w:p>
    <w:p w14:paraId="4734E6E9" w14:textId="77777777" w:rsidR="00897E4E" w:rsidRPr="005C264B" w:rsidRDefault="00897E4E" w:rsidP="00366775">
      <w:pPr>
        <w:autoSpaceDE w:val="0"/>
        <w:autoSpaceDN w:val="0"/>
        <w:adjustRightInd w:val="0"/>
        <w:ind w:right="27"/>
        <w:jc w:val="both"/>
        <w:rPr>
          <w:rFonts w:ascii="Tahoma" w:hAnsi="Tahoma" w:cs="Tahoma"/>
          <w:iCs/>
          <w:color w:val="000000"/>
          <w:sz w:val="20"/>
        </w:rPr>
      </w:pPr>
    </w:p>
    <w:p w14:paraId="57C6DEBA" w14:textId="77777777" w:rsidR="001339BD" w:rsidRPr="005C264B" w:rsidRDefault="00593032" w:rsidP="001339BD">
      <w:pPr>
        <w:jc w:val="center"/>
        <w:rPr>
          <w:rFonts w:ascii="Tahoma" w:eastAsia="Times New Roman" w:hAnsi="Tahoma" w:cs="Tahoma"/>
          <w:b/>
          <w:bCs/>
          <w:color w:val="000000"/>
          <w:lang w:eastAsia="tr-TR"/>
        </w:rPr>
      </w:pPr>
      <w:r w:rsidRPr="005C264B">
        <w:rPr>
          <w:rFonts w:ascii="Tahoma" w:hAnsi="Tahoma" w:cs="Tahoma"/>
          <w:noProof/>
          <w:lang w:eastAsia="tr-TR"/>
        </w:rPr>
        <w:drawing>
          <wp:inline distT="0" distB="0" distL="0" distR="0" wp14:anchorId="7C746A07" wp14:editId="19147BA4">
            <wp:extent cx="619125" cy="59066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201" cy="594555"/>
                    </a:xfrm>
                    <a:prstGeom prst="rect">
                      <a:avLst/>
                    </a:prstGeom>
                  </pic:spPr>
                </pic:pic>
              </a:graphicData>
            </a:graphic>
          </wp:inline>
        </w:drawing>
      </w:r>
    </w:p>
    <w:p w14:paraId="035B7D4F" w14:textId="77777777" w:rsidR="0011262F" w:rsidRPr="005C264B" w:rsidRDefault="001339BD" w:rsidP="00E76033">
      <w:pPr>
        <w:spacing w:after="0"/>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YILDIZ TECHNICAL UNIVERSITY</w:t>
      </w:r>
    </w:p>
    <w:p w14:paraId="67E2FD37" w14:textId="4D292007" w:rsidR="001339BD" w:rsidRPr="005C264B" w:rsidRDefault="00FF049A" w:rsidP="00FF049A">
      <w:pPr>
        <w:spacing w:after="0"/>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DIRECTIVE ON ADMISSION OF STUDENTS FROM ABROAD TO UNDERGRADUATE PROGRAMS</w:t>
      </w:r>
    </w:p>
    <w:p w14:paraId="0A1905B2" w14:textId="4ECA23EC" w:rsidR="001339BD" w:rsidRPr="005C264B" w:rsidRDefault="007C12C1" w:rsidP="001339BD">
      <w:pPr>
        <w:spacing w:after="0" w:line="240" w:lineRule="auto"/>
        <w:jc w:val="center"/>
        <w:rPr>
          <w:rFonts w:ascii="Tahoma" w:eastAsia="Times New Roman" w:hAnsi="Tahoma" w:cs="Tahoma"/>
          <w:color w:val="000000"/>
          <w:sz w:val="20"/>
          <w:szCs w:val="20"/>
          <w:lang w:eastAsia="tr-TR"/>
        </w:rPr>
      </w:pPr>
      <w:r w:rsidRPr="005C264B">
        <w:rPr>
          <w:rFonts w:ascii="Tahoma" w:eastAsia="Times New Roman" w:hAnsi="Tahoma" w:cs="Tahoma"/>
          <w:color w:val="000000"/>
          <w:sz w:val="20"/>
          <w:szCs w:val="20"/>
          <w:lang w:eastAsia="tr-TR"/>
        </w:rPr>
        <w:t>(Adopted by the decision of the Senate dated 09.07.2024/06-19)</w:t>
      </w:r>
    </w:p>
    <w:p w14:paraId="7CFC218D" w14:textId="049D2586" w:rsidR="001339BD" w:rsidRPr="005C264B" w:rsidRDefault="001339BD" w:rsidP="001339BD">
      <w:pPr>
        <w:spacing w:before="12" w:after="0" w:line="240" w:lineRule="auto"/>
        <w:jc w:val="center"/>
        <w:rPr>
          <w:rFonts w:ascii="Tahoma" w:eastAsia="Times New Roman" w:hAnsi="Tahoma" w:cs="Tahoma"/>
          <w:color w:val="000000"/>
          <w:lang w:eastAsia="tr-TR"/>
        </w:rPr>
      </w:pPr>
    </w:p>
    <w:p w14:paraId="1BB540A7" w14:textId="77777777" w:rsidR="00733B98" w:rsidRPr="005C264B" w:rsidRDefault="00733B98" w:rsidP="001339BD">
      <w:pPr>
        <w:spacing w:before="12" w:after="0" w:line="240" w:lineRule="auto"/>
        <w:jc w:val="center"/>
        <w:rPr>
          <w:rFonts w:ascii="Tahoma" w:eastAsia="Times New Roman" w:hAnsi="Tahoma" w:cs="Tahoma"/>
          <w:color w:val="000000"/>
          <w:lang w:eastAsia="tr-TR"/>
        </w:rPr>
      </w:pPr>
    </w:p>
    <w:p w14:paraId="6FA01EA6" w14:textId="77777777" w:rsidR="001339BD" w:rsidRPr="005C264B" w:rsidRDefault="001339BD" w:rsidP="001339BD">
      <w:pPr>
        <w:spacing w:before="29"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CHAPTER ONE</w:t>
      </w:r>
    </w:p>
    <w:p w14:paraId="6CC4AD07" w14:textId="77777777" w:rsidR="001339BD" w:rsidRPr="005C264B" w:rsidRDefault="001339BD" w:rsidP="001339BD">
      <w:pPr>
        <w:spacing w:after="0" w:line="246" w:lineRule="atLeast"/>
        <w:jc w:val="center"/>
        <w:rPr>
          <w:rFonts w:ascii="Tahoma" w:eastAsia="Times New Roman" w:hAnsi="Tahoma" w:cs="Tahoma"/>
          <w:color w:val="C00000"/>
          <w:lang w:eastAsia="tr-TR"/>
        </w:rPr>
      </w:pPr>
      <w:r w:rsidRPr="005C264B">
        <w:rPr>
          <w:rFonts w:ascii="Tahoma" w:eastAsia="Times New Roman" w:hAnsi="Tahoma" w:cs="Tahoma"/>
          <w:b/>
          <w:bCs/>
          <w:color w:val="C00000"/>
          <w:spacing w:val="2"/>
          <w:lang w:eastAsia="tr-TR"/>
        </w:rPr>
        <w:t>Purpose, Scope, Basis and Definitions</w:t>
      </w:r>
    </w:p>
    <w:p w14:paraId="502EE6F2" w14:textId="137DF846" w:rsidR="001339BD" w:rsidRPr="005C264B" w:rsidRDefault="001339BD" w:rsidP="001339BD">
      <w:pPr>
        <w:spacing w:after="0" w:line="246" w:lineRule="atLeast"/>
        <w:jc w:val="center"/>
        <w:rPr>
          <w:rFonts w:ascii="Tahoma" w:eastAsia="Times New Roman" w:hAnsi="Tahoma" w:cs="Tahoma"/>
          <w:color w:val="000000"/>
          <w:lang w:eastAsia="tr-TR"/>
        </w:rPr>
      </w:pPr>
      <w:r w:rsidRPr="005C264B">
        <w:rPr>
          <w:rFonts w:ascii="Tahoma" w:eastAsia="Times New Roman" w:hAnsi="Tahoma" w:cs="Tahoma"/>
          <w:color w:val="000000"/>
          <w:lang w:eastAsia="tr-TR"/>
        </w:rPr>
        <w:t> </w:t>
      </w:r>
    </w:p>
    <w:p w14:paraId="62AA5258" w14:textId="77777777" w:rsidR="00733B98" w:rsidRPr="005C264B" w:rsidRDefault="00733B98" w:rsidP="001339BD">
      <w:pPr>
        <w:spacing w:after="0" w:line="246" w:lineRule="atLeast"/>
        <w:jc w:val="center"/>
        <w:rPr>
          <w:rFonts w:ascii="Tahoma" w:eastAsia="Times New Roman" w:hAnsi="Tahoma" w:cs="Tahoma"/>
          <w:color w:val="000000"/>
          <w:lang w:eastAsia="tr-TR"/>
        </w:rPr>
      </w:pPr>
    </w:p>
    <w:p w14:paraId="325EA011" w14:textId="77777777" w:rsidR="001339BD" w:rsidRPr="005C264B" w:rsidRDefault="001339BD" w:rsidP="001339BD">
      <w:pPr>
        <w:spacing w:before="29"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2"/>
          <w:lang w:eastAsia="tr-TR"/>
        </w:rPr>
        <w:t xml:space="preserve">Purpose </w:t>
      </w:r>
    </w:p>
    <w:p w14:paraId="732F70F5" w14:textId="2DCD2936" w:rsidR="00A56170" w:rsidRPr="005C264B" w:rsidRDefault="001339BD" w:rsidP="004D3A11">
      <w:pPr>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1</w:t>
      </w:r>
      <w:r w:rsidRPr="005C264B">
        <w:rPr>
          <w:rFonts w:ascii="Tahoma" w:eastAsia="Times New Roman" w:hAnsi="Tahoma" w:cs="Tahoma"/>
          <w:color w:val="000000"/>
          <w:lang w:eastAsia="tr-TR"/>
        </w:rPr>
        <w:t xml:space="preserve">- (1) The purpose of this directive is  to </w:t>
      </w:r>
      <w:r w:rsidR="0011262F" w:rsidRPr="005C264B">
        <w:rPr>
          <w:rFonts w:ascii="Tahoma" w:eastAsia="Times New Roman" w:hAnsi="Tahoma" w:cs="Tahoma"/>
          <w:bCs/>
          <w:color w:val="000000"/>
          <w:lang w:eastAsia="tr-TR"/>
        </w:rPr>
        <w:t>determine the procedures and principles regarding the admission</w:t>
      </w:r>
      <w:r w:rsidRPr="005C264B">
        <w:rPr>
          <w:rFonts w:ascii="Tahoma" w:eastAsia="Times New Roman" w:hAnsi="Tahoma" w:cs="Tahoma"/>
          <w:color w:val="000000"/>
          <w:spacing w:val="2"/>
          <w:lang w:eastAsia="tr-TR"/>
        </w:rPr>
        <w:t xml:space="preserve"> of international students to undergraduate programs  at Yıldız Technical University.</w:t>
      </w:r>
    </w:p>
    <w:p w14:paraId="7E0D5D76" w14:textId="77777777" w:rsidR="0011262F" w:rsidRPr="005C264B" w:rsidRDefault="0011262F" w:rsidP="001339BD">
      <w:pPr>
        <w:spacing w:after="0" w:line="240" w:lineRule="auto"/>
        <w:ind w:right="75"/>
        <w:jc w:val="both"/>
        <w:rPr>
          <w:rFonts w:ascii="Tahoma" w:eastAsia="Times New Roman" w:hAnsi="Tahoma" w:cs="Tahoma"/>
          <w:b/>
          <w:bCs/>
          <w:color w:val="000000"/>
          <w:lang w:eastAsia="tr-TR"/>
        </w:rPr>
      </w:pPr>
      <w:r w:rsidRPr="005C264B">
        <w:rPr>
          <w:rFonts w:ascii="Tahoma" w:eastAsia="Times New Roman" w:hAnsi="Tahoma" w:cs="Tahoma"/>
          <w:b/>
          <w:bCs/>
          <w:color w:val="000000"/>
          <w:spacing w:val="1"/>
          <w:lang w:eastAsia="tr-TR"/>
        </w:rPr>
        <w:t>Scope</w:t>
      </w:r>
    </w:p>
    <w:p w14:paraId="61C77ED0" w14:textId="31E2AA4D" w:rsidR="001339BD" w:rsidRPr="005C264B" w:rsidRDefault="0011262F" w:rsidP="001339BD">
      <w:pPr>
        <w:spacing w:after="0" w:line="240" w:lineRule="auto"/>
        <w:ind w:right="75"/>
        <w:jc w:val="both"/>
        <w:rPr>
          <w:rFonts w:ascii="Tahoma" w:eastAsia="Times New Roman" w:hAnsi="Tahoma" w:cs="Tahoma"/>
          <w:b/>
          <w:bCs/>
          <w:color w:val="000000"/>
          <w:lang w:eastAsia="tr-TR"/>
        </w:rPr>
      </w:pPr>
      <w:r w:rsidRPr="005C264B">
        <w:rPr>
          <w:rFonts w:ascii="Tahoma" w:eastAsia="Times New Roman" w:hAnsi="Tahoma" w:cs="Tahoma"/>
          <w:b/>
          <w:bCs/>
          <w:color w:val="000000"/>
          <w:spacing w:val="-1"/>
          <w:lang w:eastAsia="tr-TR"/>
        </w:rPr>
        <w:t>ARTICLE 2</w:t>
      </w:r>
      <w:r w:rsidRPr="005C264B">
        <w:rPr>
          <w:rFonts w:ascii="Tahoma" w:eastAsia="Times New Roman" w:hAnsi="Tahoma" w:cs="Tahoma"/>
          <w:color w:val="000000"/>
          <w:lang w:eastAsia="tr-TR"/>
        </w:rPr>
        <w:t xml:space="preserve">- (1) </w:t>
      </w:r>
      <w:r w:rsidRPr="005C264B">
        <w:rPr>
          <w:rFonts w:ascii="Tahoma" w:eastAsia="Times New Roman" w:hAnsi="Tahoma" w:cs="Tahoma"/>
          <w:bCs/>
          <w:color w:val="000000"/>
          <w:lang w:eastAsia="tr-TR"/>
        </w:rPr>
        <w:t xml:space="preserve">This directive </w:t>
      </w:r>
      <w:r w:rsidRPr="005C264B">
        <w:rPr>
          <w:rFonts w:ascii="Tahoma" w:eastAsia="Times New Roman" w:hAnsi="Tahoma" w:cs="Tahoma"/>
          <w:color w:val="000000"/>
          <w:lang w:eastAsia="tr-TR"/>
        </w:rPr>
        <w:t>covers the application and registration procedures of international students</w:t>
      </w:r>
      <w:r w:rsidRPr="005C264B">
        <w:rPr>
          <w:rFonts w:ascii="Tahoma" w:eastAsia="Times New Roman" w:hAnsi="Tahoma" w:cs="Tahoma"/>
          <w:bCs/>
          <w:color w:val="000000"/>
          <w:lang w:eastAsia="tr-TR"/>
        </w:rPr>
        <w:t xml:space="preserve"> to undergraduate programs at </w:t>
      </w:r>
      <w:r w:rsidRPr="005C264B">
        <w:rPr>
          <w:rFonts w:ascii="Tahoma" w:eastAsia="Times New Roman" w:hAnsi="Tahoma" w:cs="Tahoma"/>
          <w:color w:val="000000"/>
          <w:spacing w:val="2"/>
          <w:lang w:eastAsia="tr-TR"/>
        </w:rPr>
        <w:t>Yıldız Technical University.</w:t>
      </w:r>
    </w:p>
    <w:p w14:paraId="3D58D0A6" w14:textId="77777777" w:rsidR="00A56170" w:rsidRPr="005C264B" w:rsidRDefault="00A56170" w:rsidP="00A56170">
      <w:pPr>
        <w:spacing w:after="0" w:line="240" w:lineRule="auto"/>
        <w:jc w:val="both"/>
        <w:rPr>
          <w:rFonts w:ascii="Tahoma" w:eastAsia="Times New Roman" w:hAnsi="Tahoma" w:cs="Tahoma"/>
          <w:b/>
          <w:bCs/>
          <w:color w:val="000000"/>
          <w:lang w:eastAsia="tr-TR"/>
        </w:rPr>
      </w:pPr>
    </w:p>
    <w:p w14:paraId="1349370A" w14:textId="77777777" w:rsidR="00A56170" w:rsidRPr="005C264B" w:rsidRDefault="001339BD" w:rsidP="00A56170">
      <w:pPr>
        <w:spacing w:after="0" w:line="240" w:lineRule="auto"/>
        <w:jc w:val="both"/>
        <w:rPr>
          <w:rFonts w:ascii="Tahoma" w:eastAsia="Times New Roman" w:hAnsi="Tahoma" w:cs="Tahoma"/>
          <w:b/>
          <w:bCs/>
          <w:color w:val="000000"/>
          <w:lang w:eastAsia="tr-TR"/>
        </w:rPr>
      </w:pPr>
      <w:r w:rsidRPr="005C264B">
        <w:rPr>
          <w:rFonts w:ascii="Tahoma" w:eastAsia="Times New Roman" w:hAnsi="Tahoma" w:cs="Tahoma"/>
          <w:b/>
          <w:bCs/>
          <w:color w:val="000000"/>
          <w:lang w:eastAsia="tr-TR"/>
        </w:rPr>
        <w:t>Underlying</w:t>
      </w:r>
    </w:p>
    <w:p w14:paraId="7AD14017" w14:textId="0C1EDCC0" w:rsidR="001339BD" w:rsidRPr="005C264B" w:rsidRDefault="001339BD" w:rsidP="004D3A11">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3</w:t>
      </w:r>
      <w:r w:rsidRPr="005C264B">
        <w:rPr>
          <w:rFonts w:ascii="Tahoma" w:eastAsia="Times New Roman" w:hAnsi="Tahoma" w:cs="Tahoma"/>
          <w:color w:val="000000"/>
          <w:lang w:eastAsia="tr-TR"/>
        </w:rPr>
        <w:t xml:space="preserve">- (1) This Directive </w:t>
      </w:r>
      <w:r w:rsidR="00060E15" w:rsidRPr="005C264B">
        <w:rPr>
          <w:rFonts w:ascii="Tahoma" w:hAnsi="Tahoma" w:cs="Tahoma"/>
          <w:color w:val="000000"/>
        </w:rPr>
        <w:t xml:space="preserve"> has been prepared on the basis</w:t>
      </w:r>
      <w:r w:rsidR="0059390D" w:rsidRPr="005C264B">
        <w:rPr>
          <w:rFonts w:ascii="Tahoma" w:eastAsia="Times New Roman" w:hAnsi="Tahoma" w:cs="Tahoma"/>
          <w:color w:val="000000"/>
          <w:lang w:eastAsia="tr-TR"/>
        </w:rPr>
        <w:t xml:space="preserve"> of Article 45 of the Higher Education Law No. 2547, which was amended pursuant</w:t>
      </w:r>
      <w:r w:rsidR="00A56170" w:rsidRPr="005C264B">
        <w:rPr>
          <w:rFonts w:ascii="Tahoma" w:hAnsi="Tahoma" w:cs="Tahoma"/>
          <w:color w:val="000000"/>
        </w:rPr>
        <w:t xml:space="preserve"> to Article 14/f of the Law  on the Amendment of the </w:t>
      </w:r>
      <w:r w:rsidRPr="005C264B">
        <w:rPr>
          <w:rFonts w:ascii="Tahoma" w:eastAsia="Times New Roman" w:hAnsi="Tahoma" w:cs="Tahoma"/>
          <w:color w:val="000000"/>
          <w:lang w:eastAsia="tr-TR"/>
        </w:rPr>
        <w:t xml:space="preserve">Primary Education and Education Law </w:t>
      </w:r>
      <w:r w:rsidR="00060E15" w:rsidRPr="005C264B">
        <w:rPr>
          <w:rFonts w:ascii="Tahoma" w:hAnsi="Tahoma" w:cs="Tahoma"/>
          <w:color w:val="000000"/>
        </w:rPr>
        <w:t xml:space="preserve">No. 6287  and Certain Laws </w:t>
      </w:r>
      <w:r w:rsidR="00060E15" w:rsidRPr="005C264B">
        <w:rPr>
          <w:rFonts w:ascii="Tahoma" w:hAnsi="Tahoma" w:cs="Tahoma"/>
          <w:b/>
          <w:bCs/>
          <w:color w:val="000000"/>
        </w:rPr>
        <w:t>published in the Official Gazette dated 11.04.2012 and numbered 28261</w:t>
      </w:r>
      <w:r w:rsidR="00060E15" w:rsidRPr="005C264B">
        <w:rPr>
          <w:rFonts w:ascii="Tahoma" w:hAnsi="Tahoma" w:cs="Tahoma"/>
          <w:color w:val="000000"/>
        </w:rPr>
        <w:t xml:space="preserve">, </w:t>
      </w:r>
      <w:proofErr w:type="spellStart"/>
      <w:r w:rsidR="00060E15" w:rsidRPr="005C264B">
        <w:rPr>
          <w:rFonts w:ascii="Tahoma" w:hAnsi="Tahoma" w:cs="Tahoma"/>
          <w:color w:val="000000"/>
        </w:rPr>
        <w:t>and</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the</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Principles</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Regarding</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the</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Admission</w:t>
      </w:r>
      <w:proofErr w:type="spellEnd"/>
      <w:r w:rsidR="00060E15" w:rsidRPr="005C264B">
        <w:rPr>
          <w:rFonts w:ascii="Tahoma" w:hAnsi="Tahoma" w:cs="Tahoma"/>
          <w:color w:val="000000"/>
        </w:rPr>
        <w:t xml:space="preserve"> of </w:t>
      </w:r>
      <w:proofErr w:type="spellStart"/>
      <w:r w:rsidR="00060E15" w:rsidRPr="005C264B">
        <w:rPr>
          <w:rFonts w:ascii="Tahoma" w:hAnsi="Tahoma" w:cs="Tahoma"/>
          <w:color w:val="000000"/>
        </w:rPr>
        <w:t>Students</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from</w:t>
      </w:r>
      <w:proofErr w:type="spellEnd"/>
      <w:r w:rsidR="00060E15" w:rsidRPr="005C264B">
        <w:rPr>
          <w:rFonts w:ascii="Tahoma" w:hAnsi="Tahoma" w:cs="Tahoma"/>
          <w:color w:val="000000"/>
        </w:rPr>
        <w:t xml:space="preserve"> </w:t>
      </w:r>
      <w:proofErr w:type="spellStart"/>
      <w:r w:rsidR="00060E15" w:rsidRPr="005C264B">
        <w:rPr>
          <w:rFonts w:ascii="Tahoma" w:hAnsi="Tahoma" w:cs="Tahoma"/>
          <w:color w:val="000000"/>
        </w:rPr>
        <w:t>Abroad</w:t>
      </w:r>
      <w:proofErr w:type="spellEnd"/>
      <w:r w:rsidR="00A56170" w:rsidRPr="005C264B">
        <w:rPr>
          <w:rFonts w:ascii="Tahoma" w:eastAsia="Times New Roman" w:hAnsi="Tahoma" w:cs="Tahoma"/>
          <w:color w:val="000000"/>
          <w:lang w:eastAsia="tr-TR"/>
        </w:rPr>
        <w:t xml:space="preserve">"  </w:t>
      </w:r>
      <w:proofErr w:type="spellStart"/>
      <w:r w:rsidR="00A56170" w:rsidRPr="005C264B">
        <w:rPr>
          <w:rFonts w:ascii="Tahoma" w:eastAsia="Times New Roman" w:hAnsi="Tahoma" w:cs="Tahoma"/>
          <w:color w:val="000000"/>
          <w:lang w:eastAsia="tr-TR"/>
        </w:rPr>
        <w:t>determined</w:t>
      </w:r>
      <w:proofErr w:type="spellEnd"/>
      <w:r w:rsidR="00A56170" w:rsidRPr="005C264B">
        <w:rPr>
          <w:rFonts w:ascii="Tahoma" w:eastAsia="Times New Roman" w:hAnsi="Tahoma" w:cs="Tahoma"/>
          <w:color w:val="000000"/>
          <w:lang w:eastAsia="tr-TR"/>
        </w:rPr>
        <w:t xml:space="preserve"> </w:t>
      </w:r>
      <w:proofErr w:type="spellStart"/>
      <w:r w:rsidR="00A56170" w:rsidRPr="005C264B">
        <w:rPr>
          <w:rFonts w:ascii="Tahoma" w:eastAsia="Times New Roman" w:hAnsi="Tahoma" w:cs="Tahoma"/>
          <w:color w:val="000000"/>
          <w:lang w:eastAsia="tr-TR"/>
        </w:rPr>
        <w:t>by</w:t>
      </w:r>
      <w:proofErr w:type="spellEnd"/>
      <w:r w:rsidR="00A56170" w:rsidRPr="005C264B">
        <w:rPr>
          <w:rFonts w:ascii="Tahoma" w:eastAsia="Times New Roman" w:hAnsi="Tahoma" w:cs="Tahoma"/>
          <w:color w:val="000000"/>
          <w:lang w:eastAsia="tr-TR"/>
        </w:rPr>
        <w:t xml:space="preserve"> </w:t>
      </w:r>
      <w:proofErr w:type="spellStart"/>
      <w:r w:rsidR="00A56170" w:rsidRPr="005C264B">
        <w:rPr>
          <w:rFonts w:ascii="Tahoma" w:eastAsia="Times New Roman" w:hAnsi="Tahoma" w:cs="Tahoma"/>
          <w:color w:val="000000"/>
          <w:lang w:eastAsia="tr-TR"/>
        </w:rPr>
        <w:t>the</w:t>
      </w:r>
      <w:proofErr w:type="spellEnd"/>
      <w:r w:rsidR="00A56170" w:rsidRPr="005C264B">
        <w:rPr>
          <w:rFonts w:ascii="Tahoma" w:eastAsia="Times New Roman" w:hAnsi="Tahoma" w:cs="Tahoma"/>
          <w:color w:val="000000"/>
          <w:lang w:eastAsia="tr-TR"/>
        </w:rPr>
        <w:t xml:space="preserve"> Council of Higher Education.</w:t>
      </w:r>
    </w:p>
    <w:p w14:paraId="3C3108B3" w14:textId="77777777" w:rsidR="00060E15" w:rsidRPr="005C264B" w:rsidRDefault="00060E15" w:rsidP="001339BD">
      <w:pPr>
        <w:spacing w:after="0" w:line="240" w:lineRule="auto"/>
        <w:jc w:val="both"/>
        <w:rPr>
          <w:rFonts w:ascii="Tahoma" w:eastAsia="Times New Roman" w:hAnsi="Tahoma" w:cs="Tahoma"/>
          <w:b/>
          <w:bCs/>
          <w:color w:val="000000"/>
          <w:lang w:eastAsia="tr-TR"/>
        </w:rPr>
      </w:pPr>
    </w:p>
    <w:p w14:paraId="0803B2C5" w14:textId="77777777" w:rsidR="001339BD" w:rsidRPr="005C264B" w:rsidRDefault="001339BD" w:rsidP="001339B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Definitions</w:t>
      </w:r>
    </w:p>
    <w:p w14:paraId="10EDF28E" w14:textId="77777777" w:rsidR="001339BD" w:rsidRPr="005C264B" w:rsidRDefault="001339BD" w:rsidP="001339B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4</w:t>
      </w:r>
      <w:r w:rsidRPr="005C264B">
        <w:rPr>
          <w:rFonts w:ascii="Tahoma" w:eastAsia="Times New Roman" w:hAnsi="Tahoma" w:cs="Tahoma"/>
          <w:color w:val="000000"/>
          <w:lang w:eastAsia="tr-TR"/>
        </w:rPr>
        <w:t>- (1) In this Directive;</w:t>
      </w:r>
    </w:p>
    <w:p w14:paraId="137EF3E7" w14:textId="57B77050" w:rsidR="001339BD" w:rsidRPr="005C264B" w:rsidRDefault="001339BD"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 xml:space="preserve">a) Candidate: International student applying to units affiliated to Yıldız Technical University, </w:t>
      </w:r>
    </w:p>
    <w:p w14:paraId="7BBA2055" w14:textId="463C0F27" w:rsidR="00404314" w:rsidRPr="005C264B" w:rsidRDefault="001339BD" w:rsidP="00FF7C9F">
      <w:pPr>
        <w:spacing w:after="0" w:line="240" w:lineRule="auto"/>
        <w:ind w:left="284"/>
        <w:jc w:val="both"/>
        <w:rPr>
          <w:rFonts w:ascii="Tahoma" w:hAnsi="Tahoma" w:cs="Tahoma"/>
          <w:shd w:val="clear" w:color="auto" w:fill="FFFFFF"/>
        </w:rPr>
      </w:pPr>
      <w:r w:rsidRPr="005C264B">
        <w:rPr>
          <w:rFonts w:ascii="Tahoma" w:eastAsia="Times New Roman" w:hAnsi="Tahoma" w:cs="Tahoma"/>
          <w:color w:val="000000"/>
          <w:lang w:eastAsia="tr-TR"/>
        </w:rPr>
        <w:t xml:space="preserve">b) </w:t>
      </w:r>
      <w:proofErr w:type="spellStart"/>
      <w:r w:rsidR="00404314" w:rsidRPr="005C264B">
        <w:rPr>
          <w:rFonts w:ascii="Tahoma" w:hAnsi="Tahoma" w:cs="Tahoma"/>
          <w:shd w:val="clear" w:color="auto" w:fill="FFFFFF"/>
        </w:rPr>
        <w:t>Apostille</w:t>
      </w:r>
      <w:proofErr w:type="spellEnd"/>
      <w:r w:rsidR="00404314" w:rsidRPr="005C264B">
        <w:rPr>
          <w:rFonts w:ascii="Tahoma" w:hAnsi="Tahoma" w:cs="Tahoma"/>
          <w:shd w:val="clear" w:color="auto" w:fill="FFFFFF"/>
        </w:rPr>
        <w:t xml:space="preserve">: </w:t>
      </w:r>
      <w:proofErr w:type="spellStart"/>
      <w:r w:rsidR="00404314" w:rsidRPr="005C264B">
        <w:rPr>
          <w:rFonts w:ascii="Tahoma" w:hAnsi="Tahoma" w:cs="Tahoma"/>
          <w:shd w:val="clear" w:color="auto" w:fill="FFFFFF"/>
        </w:rPr>
        <w:t>It</w:t>
      </w:r>
      <w:proofErr w:type="spellEnd"/>
      <w:r w:rsidR="00404314" w:rsidRPr="005C264B">
        <w:rPr>
          <w:rFonts w:ascii="Tahoma" w:hAnsi="Tahoma" w:cs="Tahoma"/>
          <w:shd w:val="clear" w:color="auto" w:fill="FFFFFF"/>
        </w:rPr>
        <w:t xml:space="preserve"> </w:t>
      </w:r>
      <w:r w:rsidR="00BE5A8C" w:rsidRPr="005C264B">
        <w:rPr>
          <w:rFonts w:ascii="Tahoma" w:eastAsia="Times New Roman" w:hAnsi="Tahoma" w:cs="Tahoma"/>
          <w:color w:val="000000"/>
          <w:lang w:eastAsia="tr-TR"/>
        </w:rPr>
        <w:t xml:space="preserve">is a </w:t>
      </w:r>
      <w:proofErr w:type="spellStart"/>
      <w:r w:rsidR="00BE5A8C" w:rsidRPr="005C264B">
        <w:rPr>
          <w:rFonts w:ascii="Tahoma" w:eastAsia="Times New Roman" w:hAnsi="Tahoma" w:cs="Tahoma"/>
          <w:color w:val="000000"/>
          <w:lang w:eastAsia="tr-TR"/>
        </w:rPr>
        <w:t>document</w:t>
      </w:r>
      <w:proofErr w:type="spellEnd"/>
      <w:r w:rsidR="00BE5A8C" w:rsidRPr="005C264B">
        <w:rPr>
          <w:rFonts w:ascii="Tahoma" w:eastAsia="Times New Roman" w:hAnsi="Tahoma" w:cs="Tahoma"/>
          <w:color w:val="000000"/>
          <w:lang w:eastAsia="tr-TR"/>
        </w:rPr>
        <w:t xml:space="preserve"> </w:t>
      </w:r>
      <w:proofErr w:type="spellStart"/>
      <w:r w:rsidR="00BE5A8C" w:rsidRPr="005C264B">
        <w:rPr>
          <w:rFonts w:ascii="Tahoma" w:eastAsia="Times New Roman" w:hAnsi="Tahoma" w:cs="Tahoma"/>
          <w:color w:val="000000"/>
          <w:lang w:eastAsia="tr-TR"/>
        </w:rPr>
        <w:t>approval</w:t>
      </w:r>
      <w:proofErr w:type="spellEnd"/>
      <w:r w:rsidR="00BE5A8C" w:rsidRPr="005C264B">
        <w:rPr>
          <w:rFonts w:ascii="Tahoma" w:eastAsia="Times New Roman" w:hAnsi="Tahoma" w:cs="Tahoma"/>
          <w:color w:val="000000"/>
          <w:lang w:eastAsia="tr-TR"/>
        </w:rPr>
        <w:t xml:space="preserve"> </w:t>
      </w:r>
      <w:proofErr w:type="spellStart"/>
      <w:r w:rsidR="00BE5A8C" w:rsidRPr="005C264B">
        <w:rPr>
          <w:rFonts w:ascii="Tahoma" w:eastAsia="Times New Roman" w:hAnsi="Tahoma" w:cs="Tahoma"/>
          <w:color w:val="000000"/>
          <w:lang w:eastAsia="tr-TR"/>
        </w:rPr>
        <w:t>system</w:t>
      </w:r>
      <w:proofErr w:type="spellEnd"/>
      <w:r w:rsidR="00BE5A8C" w:rsidRPr="005C264B">
        <w:rPr>
          <w:rFonts w:ascii="Tahoma" w:eastAsia="Times New Roman" w:hAnsi="Tahoma" w:cs="Tahoma"/>
          <w:color w:val="000000"/>
          <w:lang w:eastAsia="tr-TR"/>
        </w:rPr>
        <w:t xml:space="preserve"> </w:t>
      </w:r>
      <w:proofErr w:type="spellStart"/>
      <w:r w:rsidR="00BE5A8C" w:rsidRPr="005C264B">
        <w:rPr>
          <w:rFonts w:ascii="Tahoma" w:eastAsia="Times New Roman" w:hAnsi="Tahoma" w:cs="Tahoma"/>
          <w:color w:val="000000"/>
          <w:lang w:eastAsia="tr-TR"/>
        </w:rPr>
        <w:t>that</w:t>
      </w:r>
      <w:proofErr w:type="spellEnd"/>
      <w:r w:rsidR="00BE5A8C" w:rsidRPr="005C264B">
        <w:rPr>
          <w:rFonts w:ascii="Tahoma" w:eastAsia="Times New Roman" w:hAnsi="Tahoma" w:cs="Tahoma"/>
          <w:color w:val="000000"/>
          <w:lang w:eastAsia="tr-TR"/>
        </w:rPr>
        <w:t xml:space="preserve"> certifies the authenticity of a document and allows it to be used legally in another country.</w:t>
      </w:r>
    </w:p>
    <w:p w14:paraId="085F8EE2" w14:textId="4E47B3F2" w:rsidR="0059390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hAnsi="Tahoma" w:cs="Tahoma"/>
          <w:shd w:val="clear" w:color="auto" w:fill="FFFFFF"/>
        </w:rPr>
        <w:t>c)</w:t>
      </w:r>
      <w:r w:rsidR="0059390D" w:rsidRPr="005C264B">
        <w:rPr>
          <w:rFonts w:ascii="Tahoma" w:eastAsia="Times New Roman" w:hAnsi="Tahoma" w:cs="Tahoma"/>
          <w:color w:val="000000"/>
          <w:spacing w:val="-2"/>
          <w:lang w:eastAsia="tr-TR"/>
        </w:rPr>
        <w:t xml:space="preserve"> Presidency: Yıldız Technical University Student Affairs Department,</w:t>
      </w:r>
    </w:p>
    <w:p w14:paraId="54F91CC9" w14:textId="3ACCFA40" w:rsidR="001339BD" w:rsidRPr="005C264B" w:rsidRDefault="00404314" w:rsidP="00FF7C9F">
      <w:pPr>
        <w:spacing w:after="0" w:line="240" w:lineRule="auto"/>
        <w:ind w:left="284"/>
        <w:jc w:val="both"/>
        <w:rPr>
          <w:rFonts w:ascii="Tahoma" w:eastAsia="Times New Roman" w:hAnsi="Tahoma" w:cs="Tahoma"/>
          <w:color w:val="000000"/>
          <w:lang w:eastAsia="tr-TR"/>
        </w:rPr>
      </w:pPr>
      <w:proofErr w:type="gramStart"/>
      <w:r w:rsidRPr="005C264B">
        <w:rPr>
          <w:rFonts w:ascii="Tahoma" w:eastAsia="Times New Roman" w:hAnsi="Tahoma" w:cs="Tahoma"/>
          <w:color w:val="000000"/>
          <w:spacing w:val="-2"/>
          <w:lang w:eastAsia="tr-TR"/>
        </w:rPr>
        <w:t>ç</w:t>
      </w:r>
      <w:proofErr w:type="gramEnd"/>
      <w:r w:rsidRPr="005C264B">
        <w:rPr>
          <w:rFonts w:ascii="Tahoma" w:eastAsia="Times New Roman" w:hAnsi="Tahoma" w:cs="Tahoma"/>
          <w:color w:val="000000"/>
          <w:spacing w:val="-2"/>
          <w:lang w:eastAsia="tr-TR"/>
        </w:rPr>
        <w:t>) Unit: Faculties affiliated to Yıldız Technical University,</w:t>
      </w:r>
    </w:p>
    <w:p w14:paraId="73D23D0F" w14:textId="4943C046" w:rsidR="001339BD" w:rsidRPr="005C264B" w:rsidRDefault="00404314" w:rsidP="00603E70">
      <w:pPr>
        <w:spacing w:after="0" w:line="240" w:lineRule="auto"/>
        <w:ind w:left="567" w:hanging="283"/>
        <w:jc w:val="both"/>
        <w:rPr>
          <w:rFonts w:ascii="Tahoma" w:eastAsia="Times New Roman" w:hAnsi="Tahoma" w:cs="Tahoma"/>
          <w:color w:val="000000"/>
          <w:lang w:eastAsia="tr-TR"/>
        </w:rPr>
      </w:pPr>
      <w:r w:rsidRPr="005C264B">
        <w:rPr>
          <w:rFonts w:ascii="Tahoma" w:eastAsia="Times New Roman" w:hAnsi="Tahoma" w:cs="Tahoma"/>
          <w:color w:val="000000"/>
          <w:lang w:eastAsia="tr-TR"/>
        </w:rPr>
        <w:t>d) Student: An international student whose application is accepted to the units affiliated to Yıldız Technical University,</w:t>
      </w:r>
    </w:p>
    <w:p w14:paraId="637D53D2" w14:textId="340048A7" w:rsidR="001339B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e) Program: Programs that carry out educational activities at the undergraduate level,</w:t>
      </w:r>
    </w:p>
    <w:p w14:paraId="5A05845E" w14:textId="58EAB03E" w:rsidR="001339B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f) Rector: The Rector of Yıldız Technical University,</w:t>
      </w:r>
    </w:p>
    <w:p w14:paraId="20B3E543" w14:textId="20643D71" w:rsidR="007246E8"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g) Senate: The Senate of Yıldız Technical University,</w:t>
      </w:r>
    </w:p>
    <w:p w14:paraId="306F1062" w14:textId="4F90B5FD" w:rsidR="001339BD" w:rsidRPr="005C264B" w:rsidRDefault="00404314" w:rsidP="00FF7C9F">
      <w:pPr>
        <w:spacing w:after="0" w:line="240" w:lineRule="auto"/>
        <w:ind w:left="284"/>
        <w:jc w:val="both"/>
        <w:rPr>
          <w:rFonts w:ascii="Tahoma" w:eastAsia="Times New Roman" w:hAnsi="Tahoma" w:cs="Tahoma"/>
          <w:color w:val="000000"/>
          <w:lang w:eastAsia="tr-TR"/>
        </w:rPr>
      </w:pPr>
      <w:proofErr w:type="gramStart"/>
      <w:r w:rsidRPr="005C264B">
        <w:rPr>
          <w:rFonts w:ascii="Tahoma" w:eastAsia="Times New Roman" w:hAnsi="Tahoma" w:cs="Tahoma"/>
          <w:color w:val="000000"/>
          <w:lang w:eastAsia="tr-TR"/>
        </w:rPr>
        <w:t>ğ</w:t>
      </w:r>
      <w:proofErr w:type="gramEnd"/>
      <w:r w:rsidRPr="005C264B">
        <w:rPr>
          <w:rFonts w:ascii="Tahoma" w:eastAsia="Times New Roman" w:hAnsi="Tahoma" w:cs="Tahoma"/>
          <w:color w:val="000000"/>
          <w:lang w:eastAsia="tr-TR"/>
        </w:rPr>
        <w:t>) University: Yıldız Technical University,</w:t>
      </w:r>
    </w:p>
    <w:p w14:paraId="2FD45FA9" w14:textId="5E754F4D" w:rsidR="001339BD" w:rsidRPr="005C264B" w:rsidRDefault="00404314" w:rsidP="00FF7C9F">
      <w:pPr>
        <w:spacing w:after="0" w:line="240" w:lineRule="auto"/>
        <w:ind w:left="284"/>
        <w:jc w:val="both"/>
        <w:rPr>
          <w:rFonts w:ascii="Tahoma" w:eastAsia="Times New Roman" w:hAnsi="Tahoma" w:cs="Tahoma"/>
          <w:color w:val="000000"/>
          <w:lang w:eastAsia="tr-TR"/>
        </w:rPr>
      </w:pPr>
      <w:r w:rsidRPr="005C264B">
        <w:rPr>
          <w:rFonts w:ascii="Tahoma" w:eastAsia="Times New Roman" w:hAnsi="Tahoma" w:cs="Tahoma"/>
          <w:color w:val="000000"/>
          <w:lang w:eastAsia="tr-TR"/>
        </w:rPr>
        <w:t>h) Board of Directors: The Board of Directors of Yıldız Technical University</w:t>
      </w:r>
    </w:p>
    <w:p w14:paraId="29D97D5B" w14:textId="77777777" w:rsidR="00FF7C9F" w:rsidRPr="005C264B" w:rsidRDefault="00FF7C9F" w:rsidP="004D3A11">
      <w:pPr>
        <w:spacing w:after="0" w:line="240" w:lineRule="auto"/>
        <w:jc w:val="both"/>
        <w:rPr>
          <w:rFonts w:ascii="Tahoma" w:eastAsia="Times New Roman" w:hAnsi="Tahoma" w:cs="Tahoma"/>
          <w:color w:val="000000"/>
          <w:lang w:eastAsia="tr-TR"/>
        </w:rPr>
      </w:pPr>
    </w:p>
    <w:p w14:paraId="0166AAFE" w14:textId="4908AD7F" w:rsidR="004D3A11" w:rsidRPr="005C264B" w:rsidRDefault="001339BD" w:rsidP="004D3A11">
      <w:pPr>
        <w:spacing w:after="0" w:line="240" w:lineRule="auto"/>
        <w:jc w:val="both"/>
        <w:rPr>
          <w:rFonts w:ascii="Tahoma" w:eastAsia="Times New Roman" w:hAnsi="Tahoma" w:cs="Tahoma"/>
          <w:color w:val="000000"/>
          <w:lang w:eastAsia="tr-TR"/>
        </w:rPr>
      </w:pPr>
      <w:proofErr w:type="gramStart"/>
      <w:r w:rsidRPr="005C264B">
        <w:rPr>
          <w:rFonts w:ascii="Tahoma" w:eastAsia="Times New Roman" w:hAnsi="Tahoma" w:cs="Tahoma"/>
          <w:color w:val="000000"/>
          <w:lang w:eastAsia="tr-TR"/>
        </w:rPr>
        <w:t>expresses</w:t>
      </w:r>
      <w:proofErr w:type="gramEnd"/>
      <w:r w:rsidRPr="005C264B">
        <w:rPr>
          <w:rFonts w:ascii="Tahoma" w:eastAsia="Times New Roman" w:hAnsi="Tahoma" w:cs="Tahoma"/>
          <w:color w:val="000000"/>
          <w:lang w:eastAsia="tr-TR"/>
        </w:rPr>
        <w:t>.</w:t>
      </w:r>
    </w:p>
    <w:p w14:paraId="411443A3" w14:textId="71065E83" w:rsidR="001339BD" w:rsidRPr="005C264B" w:rsidRDefault="001339BD" w:rsidP="001339BD">
      <w:pPr>
        <w:spacing w:after="0" w:line="240" w:lineRule="auto"/>
        <w:rPr>
          <w:rFonts w:ascii="Tahoma" w:eastAsia="Times New Roman" w:hAnsi="Tahoma" w:cs="Tahoma"/>
          <w:color w:val="000000"/>
          <w:lang w:eastAsia="tr-TR"/>
        </w:rPr>
      </w:pPr>
    </w:p>
    <w:p w14:paraId="1C64BF54" w14:textId="600CB72E" w:rsidR="00BB1217" w:rsidRPr="005C264B" w:rsidRDefault="00BB1217" w:rsidP="001339BD">
      <w:pPr>
        <w:spacing w:after="0" w:line="240" w:lineRule="auto"/>
        <w:rPr>
          <w:rFonts w:ascii="Tahoma" w:eastAsia="Times New Roman" w:hAnsi="Tahoma" w:cs="Tahoma"/>
          <w:color w:val="000000"/>
          <w:lang w:eastAsia="tr-TR"/>
        </w:rPr>
      </w:pPr>
    </w:p>
    <w:p w14:paraId="62DC4C5B" w14:textId="386A276F" w:rsidR="00BB1217" w:rsidRPr="005C264B" w:rsidRDefault="00BB1217" w:rsidP="001339BD">
      <w:pPr>
        <w:spacing w:after="0" w:line="240" w:lineRule="auto"/>
        <w:rPr>
          <w:rFonts w:ascii="Tahoma" w:eastAsia="Times New Roman" w:hAnsi="Tahoma" w:cs="Tahoma"/>
          <w:color w:val="000000"/>
          <w:lang w:eastAsia="tr-TR"/>
        </w:rPr>
      </w:pPr>
    </w:p>
    <w:p w14:paraId="5B77A823" w14:textId="187A2640" w:rsidR="00BB1217" w:rsidRPr="005C264B" w:rsidRDefault="00BB1217" w:rsidP="001339BD">
      <w:pPr>
        <w:spacing w:after="0" w:line="240" w:lineRule="auto"/>
        <w:rPr>
          <w:rFonts w:ascii="Tahoma" w:eastAsia="Times New Roman" w:hAnsi="Tahoma" w:cs="Tahoma"/>
          <w:color w:val="000000"/>
          <w:lang w:eastAsia="tr-TR"/>
        </w:rPr>
      </w:pPr>
    </w:p>
    <w:p w14:paraId="211A2F6E" w14:textId="049A620F" w:rsidR="00BB1217" w:rsidRPr="005C264B" w:rsidRDefault="00BB1217" w:rsidP="001339BD">
      <w:pPr>
        <w:spacing w:after="0" w:line="240" w:lineRule="auto"/>
        <w:rPr>
          <w:rFonts w:ascii="Tahoma" w:eastAsia="Times New Roman" w:hAnsi="Tahoma" w:cs="Tahoma"/>
          <w:color w:val="000000"/>
          <w:lang w:eastAsia="tr-TR"/>
        </w:rPr>
      </w:pPr>
    </w:p>
    <w:p w14:paraId="31B09DC9" w14:textId="5FA1F4AB" w:rsidR="00BB1217" w:rsidRPr="005C264B" w:rsidRDefault="00BB1217" w:rsidP="001339BD">
      <w:pPr>
        <w:spacing w:after="0" w:line="240" w:lineRule="auto"/>
        <w:rPr>
          <w:rFonts w:ascii="Tahoma" w:eastAsia="Times New Roman" w:hAnsi="Tahoma" w:cs="Tahoma"/>
          <w:color w:val="000000"/>
          <w:lang w:eastAsia="tr-TR"/>
        </w:rPr>
      </w:pPr>
    </w:p>
    <w:p w14:paraId="0D4F3C12" w14:textId="6EFFDC6D" w:rsidR="001339BD" w:rsidRPr="005C264B" w:rsidRDefault="001339BD" w:rsidP="001339BD">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CHAPTER TWO</w:t>
      </w:r>
    </w:p>
    <w:p w14:paraId="33C02A60" w14:textId="77777777" w:rsidR="001339BD" w:rsidRPr="005C264B" w:rsidRDefault="00DE474A" w:rsidP="001339BD">
      <w:pPr>
        <w:spacing w:after="0" w:line="240" w:lineRule="auto"/>
        <w:jc w:val="center"/>
        <w:rPr>
          <w:rFonts w:ascii="Tahoma" w:eastAsia="Times New Roman" w:hAnsi="Tahoma" w:cs="Tahoma"/>
          <w:b/>
          <w:bCs/>
          <w:color w:val="C00000"/>
          <w:lang w:eastAsia="tr-TR"/>
        </w:rPr>
      </w:pPr>
      <w:r w:rsidRPr="005C264B">
        <w:rPr>
          <w:rFonts w:ascii="Tahoma" w:eastAsia="Times New Roman" w:hAnsi="Tahoma" w:cs="Tahoma"/>
          <w:b/>
          <w:bCs/>
          <w:color w:val="C00000"/>
          <w:lang w:eastAsia="tr-TR"/>
        </w:rPr>
        <w:t>Application Principles</w:t>
      </w:r>
    </w:p>
    <w:p w14:paraId="6E266250" w14:textId="77777777" w:rsidR="00772192" w:rsidRPr="005C264B" w:rsidRDefault="00772192" w:rsidP="001339BD">
      <w:pPr>
        <w:spacing w:after="0" w:line="240" w:lineRule="auto"/>
        <w:jc w:val="center"/>
        <w:rPr>
          <w:rFonts w:ascii="Tahoma" w:eastAsia="Times New Roman" w:hAnsi="Tahoma" w:cs="Tahoma"/>
          <w:color w:val="000000"/>
          <w:lang w:eastAsia="tr-TR"/>
        </w:rPr>
      </w:pPr>
    </w:p>
    <w:p w14:paraId="5196952B" w14:textId="0EC23865" w:rsidR="00772192" w:rsidRPr="005C264B" w:rsidRDefault="00772192" w:rsidP="00772192">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Making Applications</w:t>
      </w:r>
    </w:p>
    <w:p w14:paraId="18E56113" w14:textId="77777777" w:rsidR="00772192" w:rsidRPr="005C264B" w:rsidRDefault="00772192"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5</w:t>
      </w:r>
      <w:r w:rsidRPr="005C264B">
        <w:rPr>
          <w:rFonts w:ascii="Tahoma" w:eastAsia="Times New Roman" w:hAnsi="Tahoma" w:cs="Tahoma"/>
          <w:color w:val="000000"/>
          <w:spacing w:val="-1"/>
          <w:lang w:eastAsia="tr-TR"/>
        </w:rPr>
        <w:t>- (1) The necessary conditions for the application are announced on the website of the University and applications are made online.</w:t>
      </w:r>
    </w:p>
    <w:p w14:paraId="2951C74D" w14:textId="75B2385C" w:rsidR="005C4390" w:rsidRPr="005C264B" w:rsidRDefault="00772192" w:rsidP="00BB1217">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 xml:space="preserve">(2) Candidates can make a maximum of 5 choices in applications and placement is made according to the candidate's preference priority. </w:t>
      </w:r>
    </w:p>
    <w:p w14:paraId="6F543477" w14:textId="77777777" w:rsidR="007A67EE" w:rsidRPr="005C264B" w:rsidRDefault="007A67EE" w:rsidP="00772192">
      <w:pPr>
        <w:spacing w:after="0" w:line="240" w:lineRule="auto"/>
        <w:jc w:val="both"/>
        <w:rPr>
          <w:rFonts w:ascii="Tahoma" w:eastAsia="Times New Roman" w:hAnsi="Tahoma" w:cs="Tahoma"/>
          <w:color w:val="000000"/>
          <w:lang w:eastAsia="tr-TR"/>
        </w:rPr>
      </w:pPr>
    </w:p>
    <w:p w14:paraId="2C8574F3" w14:textId="3536CCA8" w:rsidR="001339BD" w:rsidRPr="005C264B" w:rsidRDefault="001339BD" w:rsidP="001339B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General Requirements for Application</w:t>
      </w:r>
    </w:p>
    <w:p w14:paraId="16E46377" w14:textId="77777777" w:rsidR="001339BD" w:rsidRPr="005C264B" w:rsidRDefault="001339BD"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6</w:t>
      </w:r>
      <w:r w:rsidR="001F5E5E" w:rsidRPr="005C264B">
        <w:rPr>
          <w:rFonts w:ascii="Tahoma" w:eastAsia="Times New Roman" w:hAnsi="Tahoma" w:cs="Tahoma"/>
          <w:color w:val="000000"/>
          <w:lang w:eastAsia="tr-TR"/>
        </w:rPr>
        <w:t>- (1) Candidates who have graduated from secondary education institutions whose equivalence has been approved by the competent authorities at the high school level or who are studying in the last year of high school can apply to undergraduate programs.</w:t>
      </w:r>
    </w:p>
    <w:p w14:paraId="52C8849D" w14:textId="1B426661" w:rsidR="001F5E5E" w:rsidRPr="005C264B" w:rsidRDefault="001F5E5E"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 xml:space="preserve">(2) </w:t>
      </w:r>
      <w:r w:rsidRPr="005C264B">
        <w:rPr>
          <w:rFonts w:ascii="Tahoma" w:eastAsia="Times New Roman" w:hAnsi="Tahoma" w:cs="Tahoma"/>
          <w:spacing w:val="-1"/>
          <w:lang w:eastAsia="tr-TR"/>
        </w:rPr>
        <w:t>Candidates who provide sufficient points from</w:t>
      </w:r>
      <w:r w:rsidRPr="005C264B">
        <w:rPr>
          <w:rFonts w:ascii="Tahoma" w:eastAsia="Times New Roman" w:hAnsi="Tahoma" w:cs="Tahoma"/>
          <w:b/>
          <w:bCs/>
          <w:lang w:eastAsia="tr-TR"/>
        </w:rPr>
        <w:t xml:space="preserve"> any of the exams </w:t>
      </w:r>
      <w:r w:rsidRPr="005C264B">
        <w:rPr>
          <w:rFonts w:ascii="Tahoma" w:eastAsia="Times New Roman" w:hAnsi="Tahoma" w:cs="Tahoma"/>
          <w:lang w:eastAsia="tr-TR"/>
        </w:rPr>
        <w:t xml:space="preserve">or diploma types </w:t>
      </w:r>
      <w:r w:rsidRPr="005C264B">
        <w:rPr>
          <w:rFonts w:ascii="Tahoma" w:eastAsia="Times New Roman" w:hAnsi="Tahoma" w:cs="Tahoma"/>
          <w:color w:val="000000"/>
          <w:lang w:eastAsia="tr-TR"/>
        </w:rPr>
        <w:t xml:space="preserve"> specified in the supplementary list (</w:t>
      </w:r>
      <w:r w:rsidR="00BC1511" w:rsidRPr="005C264B">
        <w:rPr>
          <w:rFonts w:ascii="Tahoma" w:hAnsi="Tahoma" w:cs="Tahoma"/>
          <w:color w:val="000000" w:themeColor="text1"/>
        </w:rPr>
        <w:t>Annex-1</w:t>
      </w:r>
      <w:r w:rsidRPr="005C264B">
        <w:rPr>
          <w:rFonts w:ascii="Tahoma" w:eastAsia="Times New Roman" w:hAnsi="Tahoma" w:cs="Tahoma"/>
          <w:color w:val="000000"/>
          <w:lang w:eastAsia="tr-TR"/>
        </w:rPr>
        <w:t>)  can apply to undergraduate programs.</w:t>
      </w:r>
    </w:p>
    <w:p w14:paraId="71945BF4" w14:textId="77777777" w:rsidR="00D05703" w:rsidRPr="005C264B" w:rsidRDefault="00A369C2" w:rsidP="00DC2CB5">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(3) Applicants to programs with special entry requirements must meet these requirements in addition to the admission requirements.</w:t>
      </w:r>
    </w:p>
    <w:p w14:paraId="63988AC9" w14:textId="5CDD65BB" w:rsidR="00A369C2" w:rsidRPr="005C264B" w:rsidRDefault="00A369C2" w:rsidP="00EB272F">
      <w:pPr>
        <w:spacing w:before="11" w:after="0" w:line="238" w:lineRule="atLeast"/>
        <w:jc w:val="both"/>
        <w:rPr>
          <w:rFonts w:ascii="Tahoma" w:eastAsia="Times New Roman" w:hAnsi="Tahoma" w:cs="Tahoma"/>
          <w:color w:val="000000"/>
          <w:lang w:eastAsia="tr-TR"/>
        </w:rPr>
      </w:pPr>
    </w:p>
    <w:p w14:paraId="6E1137A1" w14:textId="7349A7B2" w:rsidR="00D05703" w:rsidRPr="005C264B" w:rsidRDefault="00D05703" w:rsidP="00D05703">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Candidates whose applications will be accepted</w:t>
      </w:r>
    </w:p>
    <w:p w14:paraId="1ADC3AA2" w14:textId="233E6F86" w:rsidR="00863711" w:rsidRPr="005C264B" w:rsidRDefault="00D05703" w:rsidP="00863711">
      <w:pPr>
        <w:spacing w:after="12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7</w:t>
      </w:r>
      <w:r w:rsidRPr="005C264B">
        <w:rPr>
          <w:rFonts w:ascii="Tahoma" w:eastAsia="Times New Roman" w:hAnsi="Tahoma" w:cs="Tahoma"/>
          <w:color w:val="000000"/>
          <w:lang w:eastAsia="tr-TR"/>
        </w:rPr>
        <w:t xml:space="preserve">- (1) Candidates who meet the following conditions can apply, provided that they are in the last year of high school or have graduated: </w:t>
      </w:r>
    </w:p>
    <w:p w14:paraId="7856AD18" w14:textId="70DC58DE" w:rsidR="00863711" w:rsidRPr="005C264B" w:rsidRDefault="00863711" w:rsidP="00863711">
      <w:pPr>
        <w:pStyle w:val="ListeParagraf"/>
        <w:numPr>
          <w:ilvl w:val="0"/>
          <w:numId w:val="11"/>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Foreign nationals</w:t>
      </w:r>
      <w:r w:rsidRPr="005C264B">
        <w:rPr>
          <w:rFonts w:ascii="Tahoma" w:eastAsia="Times New Roman" w:hAnsi="Tahoma" w:cs="Tahoma"/>
          <w:lang w:eastAsia="tr-TR"/>
        </w:rPr>
        <w:t>, (Provided that those studying in secondary education (high school) institutions in Turkey have registered before the 2022-2023 academic year [Except for embassy schools, international private education institutions in the MOBIS system and foreign nationals brought to our country within the framework of the project carried out by the Ministry of National Education])</w:t>
      </w:r>
    </w:p>
    <w:p w14:paraId="4EB261E3" w14:textId="2C622A84" w:rsidR="00863711"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Those who are Turkish citizens by birth and have lost their Turkish citizenship by obtaining permission from the Ministry of Interior to renounce Turkish citizenship, and those who certify that they have a blue card issued to those who have lost their Turkish citizenship upon their request</w:t>
      </w:r>
      <w:r w:rsidRPr="005C264B">
        <w:rPr>
          <w:rFonts w:ascii="Tahoma" w:eastAsia="Times New Roman" w:hAnsi="Tahoma" w:cs="Tahoma"/>
          <w:lang w:eastAsia="tr-TR"/>
        </w:rPr>
        <w:t xml:space="preserve"> (provided that those studying in secondary education (high school) institutions in Turkey have registered before the 2022-2023 academic year) (7 of the Turkish Citizenship Law No. 5901). In its article, there is a provision that "(1) A child born in marriage to a Turkish citizen mother or father inside or outside Turkey is a Turkish citizen.", and it is useful for candidates who will apply for admission quotas from abroad to examine the Turkish Citizenship Law.)</w:t>
      </w:r>
    </w:p>
    <w:p w14:paraId="05B9D1E2" w14:textId="77777777" w:rsidR="00863711"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Those who became Turkish citizens with the citizenship acquired later while they were foreign nationals / dual nationals in this situation</w:t>
      </w:r>
      <w:r w:rsidRPr="005C264B">
        <w:rPr>
          <w:rFonts w:ascii="Tahoma" w:eastAsia="Times New Roman" w:hAnsi="Tahoma" w:cs="Tahoma"/>
          <w:lang w:eastAsia="tr-TR"/>
        </w:rPr>
        <w:t xml:space="preserve"> (provided that those studying in secondary education (high school) institutions in Turkey have registered before the 2022-2023 academic year)</w:t>
      </w:r>
    </w:p>
    <w:p w14:paraId="17ED51EF" w14:textId="77777777" w:rsidR="00863711"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Those who are Turkish nationals and have completed all of their secondary education (high school) in a foreign country other than the TRNC</w:t>
      </w:r>
      <w:r w:rsidRPr="005C264B">
        <w:rPr>
          <w:rFonts w:ascii="Tahoma" w:eastAsia="Times New Roman" w:hAnsi="Tahoma" w:cs="Tahoma"/>
          <w:lang w:eastAsia="tr-TR"/>
        </w:rPr>
        <w:t xml:space="preserve"> (including those who have completed all of their secondary education [high school] in Turkish schools opened by the Ministry of National Education in a foreign country other than the TRNC)</w:t>
      </w:r>
    </w:p>
    <w:p w14:paraId="5BA864A2" w14:textId="2A9E86E0" w:rsidR="00BB1217" w:rsidRPr="005C264B" w:rsidRDefault="00863711" w:rsidP="00863711">
      <w:pPr>
        <w:pStyle w:val="ListeParagraf"/>
        <w:numPr>
          <w:ilvl w:val="0"/>
          <w:numId w:val="11"/>
        </w:numPr>
        <w:spacing w:after="120" w:line="240" w:lineRule="auto"/>
        <w:contextualSpacing w:val="0"/>
        <w:jc w:val="both"/>
        <w:rPr>
          <w:rFonts w:ascii="Tahoma" w:eastAsia="Times New Roman" w:hAnsi="Tahoma" w:cs="Tahoma"/>
          <w:lang w:eastAsia="tr-TR"/>
        </w:rPr>
      </w:pPr>
      <w:r w:rsidRPr="005C264B">
        <w:rPr>
          <w:rFonts w:ascii="Tahoma" w:eastAsia="Times New Roman" w:hAnsi="Tahoma" w:cs="Tahoma"/>
          <w:b/>
          <w:bCs/>
          <w:lang w:eastAsia="tr-TR"/>
        </w:rPr>
        <w:t xml:space="preserve">He is a TRNC citizen; Those who reside in the TRNC and have completed their secondary education (high school) in the TRNC and have GCEAL exam results, </w:t>
      </w:r>
      <w:r w:rsidRPr="005C264B">
        <w:rPr>
          <w:rFonts w:ascii="Tahoma" w:eastAsia="Times New Roman" w:hAnsi="Tahoma" w:cs="Tahoma"/>
          <w:b/>
          <w:bCs/>
          <w:lang w:eastAsia="tr-TR"/>
        </w:rPr>
        <w:lastRenderedPageBreak/>
        <w:t>and those who have or will have GCE AL exam results by enrolling and studying in colleges and high schools in other countries between 2005-2010.</w:t>
      </w:r>
    </w:p>
    <w:p w14:paraId="3A1049A0" w14:textId="7F7F30D6" w:rsidR="00863711" w:rsidRPr="005C264B" w:rsidRDefault="00863711" w:rsidP="00863711">
      <w:pPr>
        <w:pStyle w:val="ListeParagraf"/>
        <w:spacing w:after="60" w:line="240" w:lineRule="auto"/>
        <w:jc w:val="both"/>
        <w:rPr>
          <w:rFonts w:ascii="Tahoma" w:eastAsia="Times New Roman" w:hAnsi="Tahoma" w:cs="Tahoma"/>
          <w:lang w:eastAsia="tr-TR"/>
        </w:rPr>
      </w:pPr>
    </w:p>
    <w:p w14:paraId="3EAD0612" w14:textId="77777777" w:rsidR="003D2F2C" w:rsidRPr="005C264B" w:rsidRDefault="003D2F2C" w:rsidP="00863711">
      <w:pPr>
        <w:pStyle w:val="ListeParagraf"/>
        <w:spacing w:after="60" w:line="240" w:lineRule="auto"/>
        <w:jc w:val="both"/>
        <w:rPr>
          <w:rFonts w:ascii="Tahoma" w:eastAsia="Times New Roman" w:hAnsi="Tahoma" w:cs="Tahoma"/>
          <w:lang w:eastAsia="tr-TR"/>
        </w:rPr>
      </w:pPr>
    </w:p>
    <w:p w14:paraId="2DA857B4" w14:textId="77777777" w:rsidR="003D2F2C" w:rsidRPr="005C264B" w:rsidRDefault="003D2F2C" w:rsidP="00863711">
      <w:pPr>
        <w:pStyle w:val="ListeParagraf"/>
        <w:spacing w:after="60" w:line="240" w:lineRule="auto"/>
        <w:jc w:val="both"/>
        <w:rPr>
          <w:rFonts w:ascii="Tahoma" w:eastAsia="Times New Roman" w:hAnsi="Tahoma" w:cs="Tahoma"/>
          <w:color w:val="000000"/>
          <w:lang w:eastAsia="tr-TR"/>
        </w:rPr>
      </w:pPr>
    </w:p>
    <w:p w14:paraId="68A908BF" w14:textId="77777777" w:rsidR="003D2F2C" w:rsidRPr="005C264B" w:rsidRDefault="003D2F2C" w:rsidP="00863711">
      <w:pPr>
        <w:pStyle w:val="ListeParagraf"/>
        <w:spacing w:after="60" w:line="240" w:lineRule="auto"/>
        <w:jc w:val="both"/>
        <w:rPr>
          <w:rFonts w:ascii="Tahoma" w:eastAsia="Times New Roman" w:hAnsi="Tahoma" w:cs="Tahoma"/>
          <w:color w:val="000000"/>
          <w:lang w:eastAsia="tr-TR"/>
        </w:rPr>
      </w:pPr>
    </w:p>
    <w:p w14:paraId="11747B76" w14:textId="13E332D1" w:rsidR="000A3185" w:rsidRPr="005C264B" w:rsidRDefault="000A3185" w:rsidP="000A3185">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Candidates whose applications will not be accepted</w:t>
      </w:r>
    </w:p>
    <w:p w14:paraId="19448539" w14:textId="117087C4" w:rsidR="00A8526F" w:rsidRPr="005C264B" w:rsidRDefault="000A3185" w:rsidP="00DD1255">
      <w:pPr>
        <w:spacing w:after="12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8</w:t>
      </w:r>
      <w:r w:rsidRPr="005C264B">
        <w:rPr>
          <w:rFonts w:ascii="Tahoma" w:eastAsia="Times New Roman" w:hAnsi="Tahoma" w:cs="Tahoma"/>
          <w:color w:val="000000"/>
          <w:lang w:eastAsia="tr-TR"/>
        </w:rPr>
        <w:t>- (1) Candidates who meet the following conditions cannot apply:</w:t>
      </w:r>
    </w:p>
    <w:p w14:paraId="4FC4FF1A" w14:textId="0A20A4D9"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Those who are citizens of the Republic of Turkey and have completed all of their secondary education (high school) in Turkey or the TRNC</w:t>
      </w:r>
      <w:r w:rsidRPr="005C264B">
        <w:rPr>
          <w:rFonts w:ascii="Tahoma" w:eastAsia="Times New Roman" w:hAnsi="Tahoma" w:cs="Tahoma"/>
          <w:lang w:eastAsia="tr-TR"/>
        </w:rPr>
        <w:t>,</w:t>
      </w:r>
    </w:p>
    <w:p w14:paraId="2AA44427" w14:textId="24B08395"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TRNC nationals</w:t>
      </w:r>
      <w:r w:rsidRPr="005C264B">
        <w:rPr>
          <w:rFonts w:ascii="Tahoma" w:eastAsia="Times New Roman" w:hAnsi="Tahoma" w:cs="Tahoma"/>
          <w:lang w:eastAsia="tr-TR"/>
        </w:rPr>
        <w:t xml:space="preserve"> (except those who have completed all of their secondary education (high school) in TRNC high schools and have GCE AL results, and those who have or will have GCE AL exam results by enrolling and studying in colleges and high schools in other countries between 2005-2010),</w:t>
      </w:r>
    </w:p>
    <w:p w14:paraId="2B552BBA" w14:textId="4B33D308"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Dual nationals whose first nationality by birth is T.C. as defined in subparagraph (b) of paragraph 1 of Article 7</w:t>
      </w:r>
      <w:r w:rsidRPr="005C264B">
        <w:rPr>
          <w:rFonts w:ascii="Tahoma" w:eastAsia="Times New Roman" w:hAnsi="Tahoma" w:cs="Tahoma"/>
          <w:lang w:eastAsia="tr-TR"/>
        </w:rPr>
        <w:t>, (7. Except for those who meet the conditions in subparagraph (d) of paragraph 1 of the article)</w:t>
      </w:r>
    </w:p>
    <w:p w14:paraId="28AEE887" w14:textId="53BFC405"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lang w:eastAsia="tr-TR"/>
        </w:rPr>
      </w:pPr>
      <w:r w:rsidRPr="005C264B">
        <w:rPr>
          <w:rFonts w:ascii="Tahoma" w:eastAsia="Times New Roman" w:hAnsi="Tahoma" w:cs="Tahoma"/>
          <w:b/>
          <w:bCs/>
          <w:lang w:eastAsia="tr-TR"/>
        </w:rPr>
        <w:t xml:space="preserve">Dual nationals, one of whose nationality is TRNC </w:t>
      </w:r>
      <w:r w:rsidRPr="005C264B">
        <w:rPr>
          <w:rFonts w:ascii="Tahoma" w:eastAsia="Times New Roman" w:hAnsi="Tahoma" w:cs="Tahoma"/>
          <w:lang w:eastAsia="tr-TR"/>
        </w:rPr>
        <w:t>(except for those who have completed all of their secondary education (high school) in TRNC high schools and have GCE AL results, and those who have or will have GCE AL exam results by enrolling and studying in colleges and high schools in other countries between 2005-2010),</w:t>
      </w:r>
    </w:p>
    <w:p w14:paraId="15A3E7A0" w14:textId="77777777" w:rsidR="003D2F2C" w:rsidRPr="005C264B" w:rsidRDefault="003D2F2C" w:rsidP="00DD1255">
      <w:pPr>
        <w:pStyle w:val="ListeParagraf"/>
        <w:numPr>
          <w:ilvl w:val="0"/>
          <w:numId w:val="17"/>
        </w:numPr>
        <w:spacing w:after="120" w:line="240" w:lineRule="auto"/>
        <w:ind w:left="714" w:hanging="357"/>
        <w:contextualSpacing w:val="0"/>
        <w:jc w:val="both"/>
        <w:rPr>
          <w:rFonts w:ascii="Tahoma" w:eastAsia="Times New Roman" w:hAnsi="Tahoma" w:cs="Tahoma"/>
          <w:b/>
          <w:bCs/>
          <w:lang w:eastAsia="tr-TR"/>
        </w:rPr>
      </w:pPr>
      <w:r w:rsidRPr="005C264B">
        <w:rPr>
          <w:rFonts w:ascii="Tahoma" w:eastAsia="Times New Roman" w:hAnsi="Tahoma" w:cs="Tahoma"/>
          <w:b/>
          <w:bCs/>
          <w:lang w:eastAsia="tr-TR"/>
        </w:rPr>
        <w:t>Schools within the embassies in Turkey and foreign high schools in Turkey who are Turkish nationals or 7. Dual nationals whose first nationality is T.C by birth as defined in subparagraph (b) of paragraph 1 of the article</w:t>
      </w:r>
    </w:p>
    <w:p w14:paraId="7AB8AFD5" w14:textId="4E16F163" w:rsidR="00593537" w:rsidRPr="005C264B" w:rsidRDefault="003D2F2C" w:rsidP="00F1474E">
      <w:pPr>
        <w:pStyle w:val="ListeParagraf"/>
        <w:numPr>
          <w:ilvl w:val="0"/>
          <w:numId w:val="17"/>
        </w:numPr>
        <w:spacing w:after="80" w:line="240" w:lineRule="auto"/>
        <w:ind w:left="714" w:hanging="357"/>
        <w:contextualSpacing w:val="0"/>
        <w:jc w:val="both"/>
        <w:rPr>
          <w:rFonts w:ascii="Tahoma" w:eastAsia="Times New Roman" w:hAnsi="Tahoma" w:cs="Tahoma"/>
          <w:color w:val="000000" w:themeColor="text1"/>
          <w:lang w:eastAsia="tr-TR"/>
        </w:rPr>
      </w:pPr>
      <w:r w:rsidRPr="005C264B">
        <w:rPr>
          <w:rFonts w:ascii="Tahoma" w:eastAsia="Times New Roman" w:hAnsi="Tahoma" w:cs="Tahoma"/>
          <w:b/>
          <w:bCs/>
          <w:lang w:eastAsia="tr-TR"/>
        </w:rPr>
        <w:t>TRNC citizens who will enroll in secondary education institutions in Turkey as of the 2022-2023 academic year, and those who have renounced Turkish citizenship/Blue Card holders, and foreign nationals</w:t>
      </w:r>
      <w:r w:rsidRPr="005C264B">
        <w:rPr>
          <w:rFonts w:ascii="Tahoma" w:eastAsia="Times New Roman" w:hAnsi="Tahoma" w:cs="Tahoma"/>
          <w:lang w:eastAsia="tr-TR"/>
        </w:rPr>
        <w:t xml:space="preserve"> ( </w:t>
      </w:r>
      <w:r w:rsidRPr="005C264B">
        <w:rPr>
          <w:rFonts w:ascii="Tahoma" w:eastAsia="Times New Roman" w:hAnsi="Tahoma" w:cs="Tahoma"/>
          <w:color w:val="000000" w:themeColor="text1"/>
          <w:lang w:eastAsia="tr-TR"/>
        </w:rPr>
        <w:t xml:space="preserve">except for embassy schools and international private education institutions in the MOBIS system and foreign nationals brought to our country within the framework of the project carried out by the Ministry of National Education) </w:t>
      </w:r>
      <w:r w:rsidR="00DC2CB5" w:rsidRPr="005C264B">
        <w:rPr>
          <w:rFonts w:ascii="Tahoma" w:eastAsia="Times New Roman" w:hAnsi="Tahoma" w:cs="Tahoma"/>
          <w:b/>
          <w:color w:val="000000" w:themeColor="text1"/>
          <w:lang w:eastAsia="tr-TR"/>
        </w:rPr>
        <w:t xml:space="preserve">(Council of Higher Education </w:t>
      </w:r>
      <w:r w:rsidR="00DC2CB5" w:rsidRPr="005C264B">
        <w:rPr>
          <w:rFonts w:ascii="Tahoma" w:hAnsi="Tahoma" w:cs="Tahoma"/>
          <w:b/>
          <w:color w:val="000000" w:themeColor="text1"/>
          <w:shd w:val="clear" w:color="auto" w:fill="FFFFFF"/>
        </w:rPr>
        <w:t xml:space="preserve">dated 28.07.2022 and 53549 </w:t>
      </w:r>
      <w:r w:rsidR="00DC2CB5" w:rsidRPr="005C264B">
        <w:rPr>
          <w:rFonts w:ascii="Tahoma" w:eastAsia="Times New Roman" w:hAnsi="Tahoma" w:cs="Tahoma"/>
          <w:b/>
          <w:color w:val="000000" w:themeColor="text1"/>
          <w:lang w:eastAsia="tr-TR"/>
        </w:rPr>
        <w:t>In accordance with the numbered article, these students can only register to our University with the YKS-Higher Education Institutions Exam</w:t>
      </w:r>
      <w:r w:rsidR="00DC2CB5" w:rsidRPr="005C264B">
        <w:rPr>
          <w:rFonts w:ascii="Tahoma" w:eastAsia="Times New Roman" w:hAnsi="Tahoma" w:cs="Tahoma"/>
          <w:b/>
          <w:i/>
          <w:color w:val="000000" w:themeColor="text1"/>
          <w:lang w:eastAsia="tr-TR"/>
        </w:rPr>
        <w:t>.</w:t>
      </w:r>
      <w:r w:rsidR="00DC2CB5" w:rsidRPr="005C264B">
        <w:rPr>
          <w:rFonts w:ascii="Tahoma" w:eastAsia="Times New Roman" w:hAnsi="Tahoma" w:cs="Tahoma"/>
          <w:b/>
          <w:color w:val="000000" w:themeColor="text1"/>
          <w:lang w:eastAsia="tr-TR"/>
        </w:rPr>
        <w:t>)</w:t>
      </w:r>
    </w:p>
    <w:p w14:paraId="3EAB5053" w14:textId="0CACC70A" w:rsidR="00B73D2A" w:rsidRPr="005C264B" w:rsidRDefault="00B73D2A" w:rsidP="00B73D2A">
      <w:pPr>
        <w:spacing w:after="0" w:line="376" w:lineRule="atLeast"/>
        <w:ind w:right="689"/>
        <w:jc w:val="both"/>
        <w:rPr>
          <w:rFonts w:ascii="Tahoma" w:eastAsia="Times New Roman" w:hAnsi="Tahoma" w:cs="Tahoma"/>
          <w:b/>
          <w:bCs/>
          <w:color w:val="000000"/>
          <w:lang w:eastAsia="tr-TR"/>
        </w:rPr>
      </w:pPr>
      <w:r w:rsidRPr="005C264B">
        <w:rPr>
          <w:rFonts w:ascii="Tahoma" w:eastAsia="Times New Roman" w:hAnsi="Tahoma" w:cs="Tahoma"/>
          <w:b/>
          <w:bCs/>
          <w:color w:val="000000"/>
          <w:lang w:eastAsia="tr-TR"/>
        </w:rPr>
        <w:t xml:space="preserve">Application Exam and Scores </w:t>
      </w:r>
    </w:p>
    <w:p w14:paraId="4D356574" w14:textId="0C0BE8DD" w:rsidR="00B73D2A" w:rsidRPr="005C264B" w:rsidRDefault="00B73D2A" w:rsidP="00BB1217">
      <w:pPr>
        <w:spacing w:after="60" w:line="240" w:lineRule="auto"/>
        <w:ind w:right="-24"/>
        <w:jc w:val="both"/>
        <w:rPr>
          <w:rFonts w:ascii="Tahoma" w:eastAsia="Times New Roman" w:hAnsi="Tahoma" w:cs="Tahoma"/>
          <w:color w:val="000000" w:themeColor="text1"/>
          <w:lang w:eastAsia="tr-TR"/>
        </w:rPr>
      </w:pPr>
      <w:r w:rsidRPr="005C264B">
        <w:rPr>
          <w:rFonts w:ascii="Tahoma" w:eastAsia="Times New Roman" w:hAnsi="Tahoma" w:cs="Tahoma"/>
          <w:b/>
          <w:bCs/>
          <w:color w:val="000000"/>
          <w:spacing w:val="-1"/>
          <w:lang w:eastAsia="tr-TR"/>
        </w:rPr>
        <w:t xml:space="preserve">ARTICLE 9- </w:t>
      </w:r>
      <w:r w:rsidRPr="005C264B">
        <w:rPr>
          <w:rFonts w:ascii="Tahoma" w:eastAsia="Times New Roman" w:hAnsi="Tahoma" w:cs="Tahoma"/>
          <w:color w:val="000000"/>
          <w:lang w:eastAsia="tr-TR"/>
        </w:rPr>
        <w:t xml:space="preserve">(1) </w:t>
      </w:r>
      <w:r w:rsidRPr="005C264B">
        <w:rPr>
          <w:rFonts w:ascii="Tahoma" w:eastAsia="Times New Roman" w:hAnsi="Tahoma" w:cs="Tahoma"/>
          <w:color w:val="000000" w:themeColor="text1"/>
          <w:lang w:eastAsia="tr-TR"/>
        </w:rPr>
        <w:t xml:space="preserve">Candidates who can be admitted to university programs </w:t>
      </w:r>
      <w:r w:rsidRPr="005C264B">
        <w:rPr>
          <w:rFonts w:ascii="Tahoma" w:eastAsia="Times New Roman" w:hAnsi="Tahoma" w:cs="Tahoma"/>
          <w:b/>
          <w:bCs/>
          <w:color w:val="000000" w:themeColor="text1"/>
          <w:lang w:eastAsia="tr-TR"/>
        </w:rPr>
        <w:t xml:space="preserve">must obtain minimum scores </w:t>
      </w:r>
      <w:r w:rsidRPr="005C264B">
        <w:rPr>
          <w:rFonts w:ascii="Tahoma" w:eastAsia="Times New Roman" w:hAnsi="Tahoma" w:cs="Tahoma"/>
          <w:color w:val="000000" w:themeColor="text1"/>
          <w:lang w:eastAsia="tr-TR"/>
        </w:rPr>
        <w:t xml:space="preserve">from the national and/or international exams </w:t>
      </w:r>
      <w:r w:rsidR="00BC1511" w:rsidRPr="005C264B">
        <w:rPr>
          <w:rFonts w:ascii="Tahoma" w:hAnsi="Tahoma" w:cs="Tahoma"/>
          <w:color w:val="000000" w:themeColor="text1"/>
        </w:rPr>
        <w:t xml:space="preserve">or diploma graduation degrees in </w:t>
      </w:r>
      <w:r w:rsidRPr="005C264B">
        <w:rPr>
          <w:rFonts w:ascii="Tahoma" w:eastAsia="Times New Roman" w:hAnsi="Tahoma" w:cs="Tahoma"/>
          <w:color w:val="000000" w:themeColor="text1"/>
          <w:spacing w:val="1"/>
          <w:lang w:eastAsia="tr-TR"/>
        </w:rPr>
        <w:t>Annex-1.</w:t>
      </w:r>
    </w:p>
    <w:p w14:paraId="14820329" w14:textId="77777777" w:rsidR="00B73D2A" w:rsidRPr="005C264B" w:rsidRDefault="00B73D2A" w:rsidP="00BB1217">
      <w:pPr>
        <w:spacing w:after="60" w:line="240" w:lineRule="auto"/>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(2) The exams based on the application are valid for 2 (two) years, and the diplomas that have the status of high school graduation exams are valid indefinitely.</w:t>
      </w:r>
    </w:p>
    <w:p w14:paraId="5AC00493" w14:textId="77777777" w:rsidR="00B73D2A" w:rsidRPr="005C264B" w:rsidRDefault="00B73D2A" w:rsidP="00B73D2A">
      <w:pPr>
        <w:spacing w:before="1" w:after="0" w:line="255" w:lineRule="atLeast"/>
        <w:jc w:val="both"/>
        <w:rPr>
          <w:rFonts w:ascii="Tahoma" w:eastAsia="Times New Roman" w:hAnsi="Tahoma" w:cs="Tahoma"/>
          <w:color w:val="000000"/>
          <w:lang w:eastAsia="tr-TR"/>
        </w:rPr>
      </w:pPr>
    </w:p>
    <w:p w14:paraId="137C5C96" w14:textId="6602519B" w:rsidR="00B73D2A" w:rsidRPr="005C264B" w:rsidRDefault="00B73D2A" w:rsidP="00B73D2A">
      <w:pPr>
        <w:spacing w:after="0" w:line="240" w:lineRule="auto"/>
        <w:jc w:val="both"/>
        <w:rPr>
          <w:rFonts w:ascii="Tahoma" w:eastAsia="Times New Roman" w:hAnsi="Tahoma" w:cs="Tahoma"/>
          <w:lang w:eastAsia="tr-TR"/>
        </w:rPr>
      </w:pPr>
      <w:r w:rsidRPr="005C264B">
        <w:rPr>
          <w:rFonts w:ascii="Tahoma" w:eastAsia="Times New Roman" w:hAnsi="Tahoma" w:cs="Tahoma"/>
          <w:b/>
          <w:bCs/>
          <w:spacing w:val="1"/>
          <w:lang w:eastAsia="tr-TR"/>
        </w:rPr>
        <w:t>Documents Required for Application</w:t>
      </w:r>
    </w:p>
    <w:p w14:paraId="48C73933" w14:textId="49FB0184" w:rsidR="00F25D05" w:rsidRPr="005C264B" w:rsidRDefault="00B73D2A" w:rsidP="00F25D05">
      <w:pPr>
        <w:spacing w:after="60" w:line="240" w:lineRule="auto"/>
        <w:jc w:val="both"/>
        <w:rPr>
          <w:rFonts w:ascii="Tahoma" w:eastAsia="Times New Roman" w:hAnsi="Tahoma" w:cs="Tahoma"/>
          <w:lang w:eastAsia="tr-TR"/>
        </w:rPr>
      </w:pPr>
      <w:r w:rsidRPr="005C264B">
        <w:rPr>
          <w:rFonts w:ascii="Tahoma" w:eastAsia="Times New Roman" w:hAnsi="Tahoma" w:cs="Tahoma"/>
          <w:b/>
          <w:bCs/>
          <w:spacing w:val="-1"/>
          <w:lang w:eastAsia="tr-TR"/>
        </w:rPr>
        <w:t>ARTICLE 10</w:t>
      </w:r>
      <w:r w:rsidRPr="005C264B">
        <w:rPr>
          <w:rFonts w:ascii="Tahoma" w:eastAsia="Times New Roman" w:hAnsi="Tahoma" w:cs="Tahoma"/>
          <w:lang w:eastAsia="tr-TR"/>
        </w:rPr>
        <w:t>- (1) All documents required for application must be in Turkish or English. If the original copies of the documents are not in Turkish or English, a certified translation of the documents in Turkish or English must also be submitted in the application together with the originals of the documents.</w:t>
      </w:r>
    </w:p>
    <w:p w14:paraId="4C934CF1" w14:textId="7690DEEB" w:rsidR="00F25D05" w:rsidRPr="005C264B" w:rsidRDefault="00F25D05" w:rsidP="00F25D05">
      <w:pPr>
        <w:spacing w:after="80" w:line="240" w:lineRule="auto"/>
        <w:ind w:right="80"/>
        <w:jc w:val="both"/>
        <w:rPr>
          <w:rFonts w:ascii="Tahoma" w:hAnsi="Tahoma" w:cs="Tahoma"/>
        </w:rPr>
      </w:pPr>
      <w:r w:rsidRPr="005C264B">
        <w:rPr>
          <w:rFonts w:ascii="Tahoma" w:eastAsia="Times New Roman" w:hAnsi="Tahoma" w:cs="Tahoma"/>
          <w:lang w:eastAsia="tr-TR"/>
        </w:rPr>
        <w:t>(2) The documents required for application are as follows:</w:t>
      </w:r>
    </w:p>
    <w:p w14:paraId="7398C9D6" w14:textId="5069CE40" w:rsidR="00B73D2A" w:rsidRPr="005C264B" w:rsidRDefault="00F25D05" w:rsidP="00BB1217">
      <w:pPr>
        <w:spacing w:after="80" w:line="240" w:lineRule="auto"/>
        <w:ind w:left="426" w:right="80" w:hanging="284"/>
        <w:jc w:val="both"/>
        <w:rPr>
          <w:rFonts w:ascii="Tahoma" w:eastAsia="Times New Roman" w:hAnsi="Tahoma" w:cs="Tahoma"/>
          <w:lang w:eastAsia="tr-TR"/>
        </w:rPr>
      </w:pPr>
      <w:r w:rsidRPr="005C264B">
        <w:rPr>
          <w:rFonts w:ascii="Tahoma" w:hAnsi="Tahoma" w:cs="Tahoma"/>
        </w:rPr>
        <w:t xml:space="preserve">a) </w:t>
      </w:r>
      <w:r w:rsidR="00B73D2A" w:rsidRPr="005C264B">
        <w:rPr>
          <w:rFonts w:ascii="Tahoma" w:eastAsia="Times New Roman" w:hAnsi="Tahoma" w:cs="Tahoma"/>
          <w:lang w:eastAsia="tr-TR"/>
        </w:rPr>
        <w:t>A certified copy of the high school diploma or an official document issued by the secondary education institution (high school) where the applicant is studying, showing the date of graduation of candidates who have not received their high school diploma,</w:t>
      </w:r>
    </w:p>
    <w:p w14:paraId="478409AF" w14:textId="3B1D1865" w:rsidR="00B73D2A" w:rsidRPr="005C264B" w:rsidRDefault="00F25D05" w:rsidP="00BB1217">
      <w:pPr>
        <w:spacing w:after="80" w:line="240" w:lineRule="auto"/>
        <w:ind w:left="426" w:right="83" w:hanging="284"/>
        <w:jc w:val="both"/>
        <w:rPr>
          <w:rFonts w:ascii="Tahoma" w:eastAsia="Times New Roman" w:hAnsi="Tahoma" w:cs="Tahoma"/>
          <w:lang w:eastAsia="tr-TR"/>
        </w:rPr>
      </w:pPr>
      <w:r w:rsidRPr="005C264B">
        <w:rPr>
          <w:rFonts w:ascii="Tahoma" w:eastAsia="Times New Roman" w:hAnsi="Tahoma" w:cs="Tahoma"/>
          <w:lang w:eastAsia="tr-TR"/>
        </w:rPr>
        <w:lastRenderedPageBreak/>
        <w:t>b) The original of the document showing the graduation grade point average and a certified copy translated into Turkish or English,</w:t>
      </w:r>
    </w:p>
    <w:p w14:paraId="2F744AA1" w14:textId="695A6A88" w:rsidR="00B73D2A" w:rsidRPr="005C264B" w:rsidRDefault="00F25D05" w:rsidP="00BB1217">
      <w:pPr>
        <w:spacing w:after="80" w:line="240" w:lineRule="auto"/>
        <w:ind w:left="426" w:hanging="284"/>
        <w:jc w:val="both"/>
        <w:rPr>
          <w:rFonts w:ascii="Tahoma" w:eastAsia="Times New Roman" w:hAnsi="Tahoma" w:cs="Tahoma"/>
          <w:lang w:eastAsia="tr-TR"/>
        </w:rPr>
      </w:pPr>
      <w:r w:rsidRPr="005C264B">
        <w:rPr>
          <w:rFonts w:ascii="Tahoma" w:eastAsia="Times New Roman" w:hAnsi="Tahoma" w:cs="Tahoma"/>
          <w:lang w:eastAsia="tr-TR"/>
        </w:rPr>
        <w:t>c) A copy of the pages of a valid Passport showing the identity information,</w:t>
      </w:r>
    </w:p>
    <w:p w14:paraId="70F15DAA" w14:textId="7F80B45C" w:rsidR="00113742" w:rsidRPr="005C264B" w:rsidRDefault="00F25D05" w:rsidP="00113742">
      <w:pPr>
        <w:spacing w:after="80"/>
        <w:ind w:left="426" w:hanging="284"/>
        <w:jc w:val="both"/>
        <w:rPr>
          <w:rFonts w:ascii="Tahoma" w:eastAsia="Times New Roman" w:hAnsi="Tahoma" w:cs="Tahoma"/>
          <w:lang w:eastAsia="tr-TR"/>
        </w:rPr>
      </w:pPr>
      <w:proofErr w:type="gramStart"/>
      <w:r w:rsidRPr="005C264B">
        <w:rPr>
          <w:rFonts w:ascii="Tahoma" w:eastAsia="Times New Roman" w:hAnsi="Tahoma" w:cs="Tahoma"/>
          <w:spacing w:val="-1"/>
          <w:lang w:eastAsia="tr-TR"/>
        </w:rPr>
        <w:t xml:space="preserve">ç) </w:t>
      </w:r>
      <w:r w:rsidR="00113742" w:rsidRPr="005C264B">
        <w:rPr>
          <w:rFonts w:ascii="Tahoma" w:eastAsia="Times New Roman" w:hAnsi="Tahoma" w:cs="Tahoma"/>
          <w:b/>
          <w:lang w:eastAsia="tr-TR"/>
        </w:rPr>
        <w:t xml:space="preserve"> A</w:t>
      </w:r>
      <w:proofErr w:type="gramEnd"/>
      <w:r w:rsidR="00113742" w:rsidRPr="005C264B">
        <w:rPr>
          <w:rFonts w:ascii="Tahoma" w:eastAsia="Times New Roman" w:hAnsi="Tahoma" w:cs="Tahoma"/>
          <w:b/>
          <w:lang w:eastAsia="tr-TR"/>
        </w:rPr>
        <w:t xml:space="preserve"> copy of the exam result documents and scores (SAT, ACT, etc.) other than the TR-YÖS Exam Result Document specified in Annex-1, the accuracy of which has been checked and approved by a notary public,</w:t>
      </w:r>
    </w:p>
    <w:p w14:paraId="76A33E50" w14:textId="77777777" w:rsidR="00113742" w:rsidRPr="005C264B" w:rsidRDefault="00113742" w:rsidP="00113742">
      <w:pPr>
        <w:spacing w:after="80"/>
        <w:ind w:left="426" w:hanging="284"/>
        <w:jc w:val="both"/>
        <w:rPr>
          <w:rFonts w:ascii="Tahoma" w:eastAsia="Times New Roman" w:hAnsi="Tahoma" w:cs="Tahoma"/>
          <w:color w:val="000000" w:themeColor="text1"/>
          <w:lang w:eastAsia="tr-TR"/>
        </w:rPr>
      </w:pPr>
      <w:r w:rsidRPr="005C264B">
        <w:rPr>
          <w:rFonts w:ascii="Tahoma" w:eastAsia="Times New Roman" w:hAnsi="Tahoma" w:cs="Tahoma"/>
          <w:lang w:eastAsia="tr-TR"/>
        </w:rPr>
        <w:t xml:space="preserve">d) Certified copy of diplomas recognized on a country basis obtained from Turkish Foreign </w:t>
      </w:r>
      <w:r w:rsidRPr="005C264B">
        <w:rPr>
          <w:rFonts w:ascii="Tahoma" w:eastAsia="Times New Roman" w:hAnsi="Tahoma" w:cs="Tahoma"/>
          <w:color w:val="000000" w:themeColor="text1"/>
          <w:lang w:eastAsia="tr-TR"/>
        </w:rPr>
        <w:t>Representatives.</w:t>
      </w:r>
    </w:p>
    <w:p w14:paraId="2004B26C" w14:textId="77777777" w:rsidR="000D4176" w:rsidRPr="005C264B" w:rsidRDefault="000D4176" w:rsidP="00113742">
      <w:pPr>
        <w:spacing w:after="80"/>
        <w:ind w:left="426" w:hanging="284"/>
        <w:jc w:val="both"/>
        <w:rPr>
          <w:rFonts w:ascii="Tahoma" w:hAnsi="Tahoma" w:cs="Tahoma"/>
          <w:lang w:eastAsia="tr-TR"/>
        </w:rPr>
      </w:pPr>
    </w:p>
    <w:p w14:paraId="6C4EDC6A" w14:textId="77777777" w:rsidR="00D942B2" w:rsidRPr="005C264B" w:rsidRDefault="00D942B2" w:rsidP="00113742">
      <w:pPr>
        <w:spacing w:after="80" w:line="240" w:lineRule="auto"/>
        <w:ind w:left="426" w:hanging="284"/>
        <w:jc w:val="both"/>
        <w:rPr>
          <w:rFonts w:ascii="Tahoma" w:eastAsia="Times New Roman" w:hAnsi="Tahoma" w:cs="Tahoma"/>
          <w:b/>
          <w:bCs/>
          <w:color w:val="000000"/>
          <w:lang w:eastAsia="tr-TR"/>
        </w:rPr>
      </w:pPr>
    </w:p>
    <w:p w14:paraId="358B905A" w14:textId="77777777" w:rsidR="001339BD" w:rsidRPr="005C264B" w:rsidRDefault="001339BD" w:rsidP="001339BD">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CHAPTER THREE</w:t>
      </w:r>
    </w:p>
    <w:p w14:paraId="462DAE2D" w14:textId="77777777" w:rsidR="00B027A8" w:rsidRPr="005C264B" w:rsidRDefault="00604E8F" w:rsidP="008007AB">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Language of Instruction and Student Quotas</w:t>
      </w:r>
    </w:p>
    <w:p w14:paraId="617FDA40" w14:textId="77777777" w:rsidR="00F25E1E" w:rsidRPr="005C264B" w:rsidRDefault="00F25E1E" w:rsidP="001339BD">
      <w:pPr>
        <w:spacing w:after="0" w:line="240" w:lineRule="auto"/>
        <w:ind w:right="83"/>
        <w:jc w:val="both"/>
        <w:rPr>
          <w:rFonts w:ascii="Tahoma" w:eastAsia="Times New Roman" w:hAnsi="Tahoma" w:cs="Tahoma"/>
          <w:color w:val="000000"/>
          <w:lang w:eastAsia="tr-TR"/>
        </w:rPr>
      </w:pPr>
    </w:p>
    <w:p w14:paraId="00E4A44B" w14:textId="5BBB806E" w:rsidR="00B027A8" w:rsidRPr="005C264B" w:rsidRDefault="00B027A8" w:rsidP="00B027A8">
      <w:pPr>
        <w:spacing w:before="29" w:after="0" w:line="240" w:lineRule="auto"/>
        <w:rPr>
          <w:rFonts w:ascii="Tahoma" w:eastAsia="Times New Roman" w:hAnsi="Tahoma" w:cs="Tahoma"/>
          <w:color w:val="000000"/>
          <w:lang w:eastAsia="tr-TR"/>
        </w:rPr>
      </w:pPr>
      <w:r w:rsidRPr="005C264B">
        <w:rPr>
          <w:rFonts w:ascii="Tahoma" w:eastAsia="Times New Roman" w:hAnsi="Tahoma" w:cs="Tahoma"/>
          <w:b/>
          <w:color w:val="000000"/>
          <w:lang w:eastAsia="tr-TR"/>
        </w:rPr>
        <w:t>Requirements for the Language of Instruction</w:t>
      </w:r>
    </w:p>
    <w:p w14:paraId="384D95E7" w14:textId="32B73DCB" w:rsidR="007865CD" w:rsidRPr="005C264B" w:rsidRDefault="006A1E5B" w:rsidP="008C1CB4">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b/>
          <w:bCs/>
          <w:color w:val="000000"/>
          <w:spacing w:val="-1"/>
          <w:lang w:eastAsia="tr-TR"/>
        </w:rPr>
        <w:t>ARTICLE 11</w:t>
      </w:r>
      <w:r w:rsidRPr="005C264B">
        <w:rPr>
          <w:rFonts w:ascii="Tahoma" w:eastAsia="Times New Roman" w:hAnsi="Tahoma" w:cs="Tahoma"/>
          <w:color w:val="000000"/>
          <w:lang w:eastAsia="tr-TR"/>
        </w:rPr>
        <w:t xml:space="preserve">- (1) </w:t>
      </w:r>
      <w:r w:rsidR="00B02033" w:rsidRPr="005C264B">
        <w:rPr>
          <w:rFonts w:ascii="Tahoma" w:hAnsi="Tahoma" w:cs="Tahoma"/>
          <w:b/>
          <w:color w:val="000000"/>
        </w:rPr>
        <w:t xml:space="preserve">(Amended: 21.07.2025/07-08 numbered Senate) </w:t>
      </w:r>
      <w:r w:rsidR="007865CD" w:rsidRPr="005C264B">
        <w:rPr>
          <w:rFonts w:ascii="Tahoma" w:eastAsia="Times New Roman" w:hAnsi="Tahoma" w:cs="Tahoma"/>
          <w:b/>
          <w:bCs/>
          <w:color w:val="000000"/>
          <w:spacing w:val="2"/>
          <w:u w:val="single"/>
          <w:lang w:eastAsia="tr-TR"/>
        </w:rPr>
        <w:t xml:space="preserve">Students who are admitted to programs that provide </w:t>
      </w:r>
      <w:r w:rsidR="007865CD" w:rsidRPr="005C264B">
        <w:rPr>
          <w:rFonts w:ascii="Tahoma" w:eastAsia="Times New Roman" w:hAnsi="Tahoma" w:cs="Tahoma"/>
          <w:color w:val="000000"/>
          <w:spacing w:val="2"/>
          <w:lang w:eastAsia="tr-TR"/>
        </w:rPr>
        <w:t xml:space="preserve">100% Turkish  education must obtain a Turkish Language Certificate at least C1 level to </w:t>
      </w:r>
      <w:r w:rsidR="00897E4E" w:rsidRPr="005C264B">
        <w:rPr>
          <w:rStyle w:val="Gl"/>
          <w:rFonts w:ascii="Tahoma" w:hAnsi="Tahoma" w:cs="Tahoma"/>
          <w:b w:val="0"/>
          <w:color w:val="000000"/>
          <w:shd w:val="clear" w:color="auto" w:fill="FFFFFF"/>
        </w:rPr>
        <w:t xml:space="preserve"> be issued by </w:t>
      </w:r>
      <w:r w:rsidR="007865CD" w:rsidRPr="005C264B">
        <w:rPr>
          <w:rFonts w:ascii="Tahoma" w:hAnsi="Tahoma" w:cs="Tahoma"/>
          <w:color w:val="000000"/>
          <w:shd w:val="clear" w:color="auto" w:fill="FFFFFF"/>
        </w:rPr>
        <w:t xml:space="preserve">TÖMER </w:t>
      </w:r>
      <w:r w:rsidR="007865CD" w:rsidRPr="005C264B">
        <w:rPr>
          <w:rStyle w:val="Gl"/>
          <w:rFonts w:ascii="Tahoma" w:hAnsi="Tahoma" w:cs="Tahoma"/>
          <w:b w:val="0"/>
          <w:color w:val="000000"/>
          <w:shd w:val="clear" w:color="auto" w:fill="FFFFFF"/>
        </w:rPr>
        <w:t xml:space="preserve">or </w:t>
      </w:r>
      <w:r w:rsidR="007865CD" w:rsidRPr="005C264B">
        <w:rPr>
          <w:rFonts w:ascii="Tahoma" w:hAnsi="Tahoma" w:cs="Tahoma"/>
          <w:color w:val="000000"/>
          <w:shd w:val="clear" w:color="auto" w:fill="FFFFFF"/>
        </w:rPr>
        <w:t xml:space="preserve">Yunus Emre Institute affiliated with our University within 1 (one) year from </w:t>
      </w:r>
      <w:r w:rsidR="007865CD" w:rsidRPr="005C264B">
        <w:rPr>
          <w:rFonts w:ascii="Tahoma" w:eastAsia="Times New Roman" w:hAnsi="Tahoma" w:cs="Tahoma"/>
          <w:color w:val="000000"/>
          <w:spacing w:val="2"/>
          <w:lang w:eastAsia="tr-TR"/>
        </w:rPr>
        <w:t xml:space="preserve">the date of registration. Those who cannot bring a Turkish Proficiency Certificate during this period are considered on leave for an additional 1 (one) year. </w:t>
      </w:r>
      <w:r w:rsidR="007865CD" w:rsidRPr="005C264B">
        <w:rPr>
          <w:rFonts w:ascii="Tahoma" w:eastAsia="Times New Roman" w:hAnsi="Tahoma" w:cs="Tahoma"/>
          <w:color w:val="000000"/>
          <w:spacing w:val="2"/>
          <w:u w:val="single"/>
          <w:lang w:eastAsia="tr-TR"/>
        </w:rPr>
        <w:t>Students who do not have a C1 level Turkish Proficiency Certificate cannot start their education at the University</w:t>
      </w:r>
      <w:r w:rsidR="007865CD" w:rsidRPr="005C264B">
        <w:rPr>
          <w:rFonts w:ascii="Tahoma" w:eastAsia="Times New Roman" w:hAnsi="Tahoma" w:cs="Tahoma"/>
          <w:color w:val="000000"/>
          <w:spacing w:val="2"/>
          <w:lang w:eastAsia="tr-TR"/>
        </w:rPr>
        <w:t xml:space="preserve">. The records of students who do not submit their Turkish Language Certificate to the University within the legal periods are deleted by the Registrar's Office. </w:t>
      </w:r>
    </w:p>
    <w:p w14:paraId="503EEFCB" w14:textId="750461DC" w:rsidR="008C1CB4" w:rsidRPr="005C264B" w:rsidRDefault="007865CD" w:rsidP="008C1CB4">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color w:val="000000"/>
          <w:spacing w:val="2"/>
          <w:lang w:eastAsia="tr-TR"/>
        </w:rPr>
        <w:t xml:space="preserve">(2) </w:t>
      </w:r>
      <w:r w:rsidR="00897E4E" w:rsidRPr="005C264B">
        <w:rPr>
          <w:rFonts w:ascii="Tahoma" w:hAnsi="Tahoma" w:cs="Tahoma"/>
          <w:b/>
          <w:color w:val="000000"/>
        </w:rPr>
        <w:t xml:space="preserve">(Amended: 21.07.2025/07-08 numbered Senate) </w:t>
      </w:r>
      <w:r w:rsidR="008C1CB4" w:rsidRPr="005C264B">
        <w:rPr>
          <w:rFonts w:ascii="Tahoma" w:eastAsia="Times New Roman" w:hAnsi="Tahoma" w:cs="Tahoma"/>
          <w:b/>
          <w:bCs/>
          <w:color w:val="000000"/>
          <w:spacing w:val="2"/>
          <w:u w:val="single"/>
          <w:lang w:eastAsia="tr-TR"/>
        </w:rPr>
        <w:t xml:space="preserve">Students who are admitted to programs that provide </w:t>
      </w:r>
      <w:r w:rsidR="008C1CB4" w:rsidRPr="005C264B">
        <w:rPr>
          <w:rFonts w:ascii="Tahoma" w:eastAsia="Times New Roman" w:hAnsi="Tahoma" w:cs="Tahoma"/>
          <w:color w:val="000000"/>
          <w:spacing w:val="2"/>
          <w:lang w:eastAsia="tr-TR"/>
        </w:rPr>
        <w:t xml:space="preserve">30% English  education must obtain a Turkish Language Certificate at least C1 level to </w:t>
      </w:r>
      <w:r w:rsidR="00897E4E" w:rsidRPr="005C264B">
        <w:rPr>
          <w:rStyle w:val="Gl"/>
          <w:rFonts w:ascii="Tahoma" w:hAnsi="Tahoma" w:cs="Tahoma"/>
          <w:b w:val="0"/>
          <w:color w:val="000000"/>
          <w:shd w:val="clear" w:color="auto" w:fill="FFFFFF"/>
        </w:rPr>
        <w:t xml:space="preserve"> be issued by </w:t>
      </w:r>
      <w:r w:rsidR="008C1CB4" w:rsidRPr="005C264B">
        <w:rPr>
          <w:rFonts w:ascii="Tahoma" w:hAnsi="Tahoma" w:cs="Tahoma"/>
          <w:color w:val="000000"/>
          <w:shd w:val="clear" w:color="auto" w:fill="FFFFFF"/>
        </w:rPr>
        <w:t xml:space="preserve">TÖMER </w:t>
      </w:r>
      <w:r w:rsidR="008C1CB4" w:rsidRPr="005C264B">
        <w:rPr>
          <w:rStyle w:val="Gl"/>
          <w:rFonts w:ascii="Tahoma" w:hAnsi="Tahoma" w:cs="Tahoma"/>
          <w:b w:val="0"/>
          <w:color w:val="000000"/>
          <w:shd w:val="clear" w:color="auto" w:fill="FFFFFF"/>
        </w:rPr>
        <w:t xml:space="preserve">or </w:t>
      </w:r>
      <w:r w:rsidR="008C1CB4" w:rsidRPr="005C264B">
        <w:rPr>
          <w:rFonts w:ascii="Tahoma" w:hAnsi="Tahoma" w:cs="Tahoma"/>
          <w:color w:val="000000"/>
          <w:shd w:val="clear" w:color="auto" w:fill="FFFFFF"/>
        </w:rPr>
        <w:t xml:space="preserve">Yunus Emre Institute affiliated with our University within 1 (one) year from </w:t>
      </w:r>
      <w:r w:rsidR="008C1CB4" w:rsidRPr="005C264B">
        <w:rPr>
          <w:rFonts w:ascii="Tahoma" w:eastAsia="Times New Roman" w:hAnsi="Tahoma" w:cs="Tahoma"/>
          <w:color w:val="000000"/>
          <w:spacing w:val="2"/>
          <w:lang w:eastAsia="tr-TR"/>
        </w:rPr>
        <w:t xml:space="preserve">the date of registration. Those who cannot bring a Turkish Proficiency Certificate during this period are considered on leave for an additional 1 (one) year. </w:t>
      </w:r>
      <w:r w:rsidR="0015174B" w:rsidRPr="005C264B">
        <w:rPr>
          <w:rFonts w:ascii="Tahoma" w:eastAsia="Times New Roman" w:hAnsi="Tahoma" w:cs="Tahoma"/>
          <w:color w:val="000000"/>
          <w:spacing w:val="2"/>
          <w:u w:val="single"/>
          <w:lang w:eastAsia="tr-TR"/>
        </w:rPr>
        <w:t>Students who do not have a C1 level Turkish Proficiency Certificate cannot start their education at the University, including English Preparatory Education</w:t>
      </w:r>
      <w:r w:rsidR="0015174B" w:rsidRPr="005C264B">
        <w:rPr>
          <w:rFonts w:ascii="Tahoma" w:eastAsia="Times New Roman" w:hAnsi="Tahoma" w:cs="Tahoma"/>
          <w:color w:val="000000"/>
          <w:spacing w:val="2"/>
          <w:lang w:eastAsia="tr-TR"/>
        </w:rPr>
        <w:t xml:space="preserve">. The records of students who do not submit their Turkish Proficiency Certificate to the University within the legal periods will be deleted by the Registrar's Office. Students who prove their Turkish proficiency are exempted from English preparatory education, provided that they meet the conditions in Article 8 of the "Yıldız Technical University School of Foreign Languages Education and Examination Directive".  Students who cannot meet these conditions are subjected to English preparatory education. </w:t>
      </w:r>
    </w:p>
    <w:p w14:paraId="60B68B8D" w14:textId="47A5175A" w:rsidR="005C6BF1" w:rsidRPr="005C264B" w:rsidRDefault="006A1E5B" w:rsidP="009B669B">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color w:val="000000"/>
          <w:lang w:eastAsia="tr-TR"/>
        </w:rPr>
        <w:t xml:space="preserve">(3) </w:t>
      </w:r>
      <w:r w:rsidR="00897E4E" w:rsidRPr="005C264B">
        <w:rPr>
          <w:rFonts w:ascii="Tahoma" w:hAnsi="Tahoma" w:cs="Tahoma"/>
          <w:b/>
          <w:color w:val="000000"/>
        </w:rPr>
        <w:t xml:space="preserve">(Amended: 21.07.2025/07-08 numbered Senate) </w:t>
      </w:r>
      <w:r w:rsidR="00932100" w:rsidRPr="005C264B">
        <w:rPr>
          <w:rFonts w:ascii="Tahoma" w:eastAsia="Times New Roman" w:hAnsi="Tahoma" w:cs="Tahoma"/>
          <w:b/>
          <w:bCs/>
          <w:color w:val="000000"/>
          <w:spacing w:val="2"/>
          <w:u w:val="single"/>
          <w:lang w:eastAsia="tr-TR"/>
        </w:rPr>
        <w:t xml:space="preserve"> Students who are admitted to programs that provide 100% English </w:t>
      </w:r>
      <w:r w:rsidR="00932100" w:rsidRPr="005C264B">
        <w:rPr>
          <w:rFonts w:ascii="Tahoma" w:eastAsia="Times New Roman" w:hAnsi="Tahoma" w:cs="Tahoma"/>
          <w:color w:val="000000"/>
          <w:spacing w:val="2"/>
          <w:lang w:eastAsia="tr-TR"/>
        </w:rPr>
        <w:t xml:space="preserve">education are required to comply with the 8th paragraph of the "Yıldız Technical University School of Foreign Languages Teaching and Examination Directive". Provided that they meet the conditions in the article, they are exempted from English preparatory education. Students who cannot meet these conditions are subjected to English preparatory education. </w:t>
      </w:r>
    </w:p>
    <w:p w14:paraId="35B3FD31" w14:textId="15C57E5C" w:rsidR="00D942B2" w:rsidRPr="005C264B" w:rsidRDefault="00D942B2" w:rsidP="009B669B">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b/>
          <w:bCs/>
          <w:color w:val="000000"/>
          <w:spacing w:val="2"/>
          <w:u w:val="single"/>
          <w:lang w:eastAsia="tr-TR"/>
        </w:rPr>
        <w:t xml:space="preserve"> Students who are admitted to programs that provide </w:t>
      </w:r>
      <w:r w:rsidRPr="005C264B">
        <w:rPr>
          <w:rFonts w:ascii="Tahoma" w:eastAsia="Times New Roman" w:hAnsi="Tahoma" w:cs="Tahoma"/>
          <w:b/>
          <w:bCs/>
          <w:u w:val="single"/>
          <w:lang w:eastAsia="tr-TR"/>
        </w:rPr>
        <w:t>100</w:t>
      </w:r>
      <w:proofErr w:type="gramStart"/>
      <w:r w:rsidRPr="005C264B">
        <w:rPr>
          <w:rFonts w:ascii="Tahoma" w:eastAsia="Times New Roman" w:hAnsi="Tahoma" w:cs="Tahoma"/>
          <w:lang w:eastAsia="tr-TR"/>
        </w:rPr>
        <w:t>%  English</w:t>
      </w:r>
      <w:proofErr w:type="gramEnd"/>
      <w:r w:rsidRPr="005C264B">
        <w:rPr>
          <w:rFonts w:ascii="Tahoma" w:eastAsia="Times New Roman" w:hAnsi="Tahoma" w:cs="Tahoma"/>
          <w:lang w:eastAsia="tr-TR"/>
        </w:rPr>
        <w:t xml:space="preserve"> education must obtain a Turkish Proficiency Certificate at least B1 level </w:t>
      </w:r>
      <w:proofErr w:type="gramStart"/>
      <w:r w:rsidRPr="005C264B">
        <w:rPr>
          <w:rFonts w:ascii="Tahoma" w:eastAsia="Times New Roman" w:hAnsi="Tahoma" w:cs="Tahoma"/>
          <w:lang w:eastAsia="tr-TR"/>
        </w:rPr>
        <w:t xml:space="preserve">to </w:t>
      </w:r>
      <w:r w:rsidRPr="005C264B">
        <w:rPr>
          <w:rStyle w:val="Gl"/>
          <w:rFonts w:ascii="Tahoma" w:hAnsi="Tahoma" w:cs="Tahoma"/>
          <w:b w:val="0"/>
          <w:color w:val="000000"/>
          <w:shd w:val="clear" w:color="auto" w:fill="FFFFFF"/>
        </w:rPr>
        <w:t xml:space="preserve"> be</w:t>
      </w:r>
      <w:proofErr w:type="gramEnd"/>
      <w:r w:rsidRPr="005C264B">
        <w:rPr>
          <w:rStyle w:val="Gl"/>
          <w:rFonts w:ascii="Tahoma" w:hAnsi="Tahoma" w:cs="Tahoma"/>
          <w:b w:val="0"/>
          <w:color w:val="000000"/>
          <w:shd w:val="clear" w:color="auto" w:fill="FFFFFF"/>
        </w:rPr>
        <w:t xml:space="preserve"> issued by </w:t>
      </w:r>
      <w:r w:rsidRPr="005C264B">
        <w:rPr>
          <w:rFonts w:ascii="Tahoma" w:hAnsi="Tahoma" w:cs="Tahoma"/>
          <w:color w:val="000000"/>
          <w:shd w:val="clear" w:color="auto" w:fill="FFFFFF"/>
        </w:rPr>
        <w:t xml:space="preserve">TÖMER </w:t>
      </w:r>
      <w:r w:rsidRPr="005C264B">
        <w:rPr>
          <w:rStyle w:val="Gl"/>
          <w:rFonts w:ascii="Tahoma" w:hAnsi="Tahoma" w:cs="Tahoma"/>
          <w:b w:val="0"/>
          <w:color w:val="000000"/>
          <w:shd w:val="clear" w:color="auto" w:fill="FFFFFF"/>
        </w:rPr>
        <w:t xml:space="preserve">or </w:t>
      </w:r>
      <w:r w:rsidRPr="005C264B">
        <w:rPr>
          <w:rFonts w:ascii="Tahoma" w:hAnsi="Tahoma" w:cs="Tahoma"/>
          <w:color w:val="000000"/>
          <w:shd w:val="clear" w:color="auto" w:fill="FFFFFF"/>
        </w:rPr>
        <w:t>Yunus Emre Institute</w:t>
      </w:r>
      <w:r w:rsidRPr="005C264B">
        <w:rPr>
          <w:rFonts w:ascii="Tahoma" w:eastAsia="Times New Roman" w:hAnsi="Tahoma" w:cs="Tahoma"/>
          <w:color w:val="000000"/>
          <w:spacing w:val="2"/>
          <w:lang w:eastAsia="tr-TR"/>
        </w:rPr>
        <w:t xml:space="preserve"> affiliated with our University within 1 (one) year from the date of registration. The records of students who do not submit their Turkish Language Certificate to the University within the legal periods are deleted by the Registrar's Office.</w:t>
      </w:r>
    </w:p>
    <w:p w14:paraId="07DCB5C1" w14:textId="2A4F8C94" w:rsidR="008C1CB4" w:rsidRPr="005C264B" w:rsidRDefault="00BE3957" w:rsidP="008C1CB4">
      <w:pPr>
        <w:pStyle w:val="3-NormalYaz"/>
        <w:spacing w:after="120"/>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 xml:space="preserve">(4) </w:t>
      </w:r>
      <w:r w:rsidR="00897E4E" w:rsidRPr="005C264B">
        <w:rPr>
          <w:rFonts w:ascii="Tahoma" w:hAnsi="Tahoma" w:cs="Tahoma"/>
          <w:b/>
          <w:color w:val="000000"/>
          <w:sz w:val="22"/>
          <w:szCs w:val="22"/>
        </w:rPr>
        <w:t xml:space="preserve">(Amended: 21.07.2025/Senate No. 07-08) </w:t>
      </w:r>
      <w:r w:rsidR="008C1CB4" w:rsidRPr="005C264B">
        <w:rPr>
          <w:rFonts w:ascii="Tahoma" w:hAnsi="Tahoma" w:cs="Tahoma"/>
          <w:b/>
          <w:bCs/>
          <w:color w:val="000000"/>
          <w:spacing w:val="2"/>
          <w:sz w:val="22"/>
          <w:szCs w:val="22"/>
          <w:u w:val="single"/>
          <w:lang w:eastAsia="tr-TR"/>
        </w:rPr>
        <w:t xml:space="preserve"> Students admitted to the French Translation and Interpreting program, which provides 100% French education, are exempted from French preparatory education, provided that they meet at least one of the following conditions: </w:t>
      </w:r>
    </w:p>
    <w:p w14:paraId="393568C2"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lastRenderedPageBreak/>
        <w:t>Those who will apply to the French Translation and Interpreting Program must be successful in the French Proficiency Exam (FYS) conducted by the relevant program,</w:t>
      </w:r>
    </w:p>
    <w:p w14:paraId="5100A46E"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 xml:space="preserve">To graduate from private French high schools or Turkish high schools that provide French preparatory education, </w:t>
      </w:r>
    </w:p>
    <w:p w14:paraId="20B0F484"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proofErr w:type="spellStart"/>
      <w:r w:rsidRPr="005C264B">
        <w:rPr>
          <w:rFonts w:ascii="Tahoma" w:hAnsi="Tahoma" w:cs="Tahoma"/>
          <w:color w:val="000000"/>
          <w:spacing w:val="2"/>
          <w:sz w:val="22"/>
          <w:szCs w:val="22"/>
          <w:lang w:eastAsia="tr-TR"/>
        </w:rPr>
        <w:t>Those</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who</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have</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received</w:t>
      </w:r>
      <w:proofErr w:type="spellEnd"/>
      <w:r w:rsidRPr="005C264B">
        <w:rPr>
          <w:rFonts w:ascii="Tahoma" w:hAnsi="Tahoma" w:cs="Tahoma"/>
          <w:color w:val="000000"/>
          <w:spacing w:val="2"/>
          <w:sz w:val="22"/>
          <w:szCs w:val="22"/>
          <w:lang w:eastAsia="tr-TR"/>
        </w:rPr>
        <w:t xml:space="preserve"> at </w:t>
      </w:r>
      <w:proofErr w:type="spellStart"/>
      <w:r w:rsidRPr="005C264B">
        <w:rPr>
          <w:rFonts w:ascii="Tahoma" w:hAnsi="Tahoma" w:cs="Tahoma"/>
          <w:color w:val="000000"/>
          <w:spacing w:val="2"/>
          <w:sz w:val="22"/>
          <w:szCs w:val="22"/>
          <w:lang w:eastAsia="tr-TR"/>
        </w:rPr>
        <w:t>least</w:t>
      </w:r>
      <w:proofErr w:type="spellEnd"/>
      <w:r w:rsidRPr="005C264B">
        <w:rPr>
          <w:rFonts w:ascii="Tahoma" w:hAnsi="Tahoma" w:cs="Tahoma"/>
          <w:color w:val="000000"/>
          <w:spacing w:val="2"/>
          <w:sz w:val="22"/>
          <w:szCs w:val="22"/>
          <w:lang w:eastAsia="tr-TR"/>
        </w:rPr>
        <w:t xml:space="preserve"> 70 </w:t>
      </w:r>
      <w:proofErr w:type="spellStart"/>
      <w:r w:rsidRPr="005C264B">
        <w:rPr>
          <w:rFonts w:ascii="Tahoma" w:hAnsi="Tahoma" w:cs="Tahoma"/>
          <w:color w:val="000000"/>
          <w:spacing w:val="2"/>
          <w:sz w:val="22"/>
          <w:szCs w:val="22"/>
          <w:lang w:eastAsia="tr-TR"/>
        </w:rPr>
        <w:t>or</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more</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points</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from</w:t>
      </w:r>
      <w:proofErr w:type="spellEnd"/>
      <w:r w:rsidRPr="005C264B">
        <w:rPr>
          <w:rFonts w:ascii="Tahoma" w:hAnsi="Tahoma" w:cs="Tahoma"/>
          <w:color w:val="000000"/>
          <w:spacing w:val="2"/>
          <w:sz w:val="22"/>
          <w:szCs w:val="22"/>
          <w:lang w:eastAsia="tr-TR"/>
        </w:rPr>
        <w:t xml:space="preserve"> YDS, e-YDS, YÖKDİL </w:t>
      </w:r>
      <w:proofErr w:type="spellStart"/>
      <w:r w:rsidRPr="005C264B">
        <w:rPr>
          <w:rFonts w:ascii="Tahoma" w:hAnsi="Tahoma" w:cs="Tahoma"/>
          <w:color w:val="000000"/>
          <w:spacing w:val="2"/>
          <w:sz w:val="22"/>
          <w:szCs w:val="22"/>
          <w:lang w:eastAsia="tr-TR"/>
        </w:rPr>
        <w:t>exams</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which</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are</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accepted</w:t>
      </w:r>
      <w:proofErr w:type="spellEnd"/>
      <w:r w:rsidRPr="005C264B">
        <w:rPr>
          <w:rFonts w:ascii="Tahoma" w:hAnsi="Tahoma" w:cs="Tahoma"/>
          <w:color w:val="000000"/>
          <w:spacing w:val="2"/>
          <w:sz w:val="22"/>
          <w:szCs w:val="22"/>
          <w:lang w:eastAsia="tr-TR"/>
        </w:rPr>
        <w:t xml:space="preserve"> as </w:t>
      </w:r>
      <w:proofErr w:type="spellStart"/>
      <w:r w:rsidRPr="005C264B">
        <w:rPr>
          <w:rFonts w:ascii="Tahoma" w:hAnsi="Tahoma" w:cs="Tahoma"/>
          <w:color w:val="000000"/>
          <w:spacing w:val="2"/>
          <w:sz w:val="22"/>
          <w:szCs w:val="22"/>
          <w:lang w:eastAsia="tr-TR"/>
        </w:rPr>
        <w:t>equivalent</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to</w:t>
      </w:r>
      <w:proofErr w:type="spellEnd"/>
      <w:r w:rsidRPr="005C264B">
        <w:rPr>
          <w:rFonts w:ascii="Tahoma" w:hAnsi="Tahoma" w:cs="Tahoma"/>
          <w:color w:val="000000"/>
          <w:spacing w:val="2"/>
          <w:sz w:val="22"/>
          <w:szCs w:val="22"/>
          <w:lang w:eastAsia="tr-TR"/>
        </w:rPr>
        <w:t xml:space="preserve"> FYS, </w:t>
      </w:r>
      <w:proofErr w:type="spellStart"/>
      <w:r w:rsidRPr="005C264B">
        <w:rPr>
          <w:rFonts w:ascii="Tahoma" w:hAnsi="Tahoma" w:cs="Tahoma"/>
          <w:color w:val="000000"/>
          <w:spacing w:val="2"/>
          <w:sz w:val="22"/>
          <w:szCs w:val="22"/>
          <w:lang w:eastAsia="tr-TR"/>
        </w:rPr>
        <w:t>within</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the</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validity</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period</w:t>
      </w:r>
      <w:proofErr w:type="spellEnd"/>
      <w:r w:rsidRPr="005C264B">
        <w:rPr>
          <w:rFonts w:ascii="Tahoma" w:hAnsi="Tahoma" w:cs="Tahoma"/>
          <w:color w:val="000000"/>
          <w:spacing w:val="2"/>
          <w:sz w:val="22"/>
          <w:szCs w:val="22"/>
          <w:lang w:eastAsia="tr-TR"/>
        </w:rPr>
        <w:t xml:space="preserve">, </w:t>
      </w:r>
    </w:p>
    <w:p w14:paraId="3FA13CA7"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proofErr w:type="spellStart"/>
      <w:r w:rsidRPr="005C264B">
        <w:rPr>
          <w:rFonts w:ascii="Tahoma" w:hAnsi="Tahoma" w:cs="Tahoma"/>
          <w:color w:val="000000"/>
          <w:spacing w:val="2"/>
          <w:sz w:val="22"/>
          <w:szCs w:val="22"/>
          <w:lang w:eastAsia="tr-TR"/>
        </w:rPr>
        <w:t>To</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have</w:t>
      </w:r>
      <w:proofErr w:type="spellEnd"/>
      <w:r w:rsidRPr="005C264B">
        <w:rPr>
          <w:rFonts w:ascii="Tahoma" w:hAnsi="Tahoma" w:cs="Tahoma"/>
          <w:color w:val="000000"/>
          <w:spacing w:val="2"/>
          <w:sz w:val="22"/>
          <w:szCs w:val="22"/>
          <w:lang w:eastAsia="tr-TR"/>
        </w:rPr>
        <w:t xml:space="preserve"> a </w:t>
      </w:r>
      <w:proofErr w:type="spellStart"/>
      <w:r w:rsidRPr="005C264B">
        <w:rPr>
          <w:rFonts w:ascii="Tahoma" w:hAnsi="Tahoma" w:cs="Tahoma"/>
          <w:color w:val="000000"/>
          <w:spacing w:val="2"/>
          <w:sz w:val="22"/>
          <w:szCs w:val="22"/>
          <w:lang w:eastAsia="tr-TR"/>
        </w:rPr>
        <w:t>grade</w:t>
      </w:r>
      <w:proofErr w:type="spellEnd"/>
      <w:r w:rsidRPr="005C264B">
        <w:rPr>
          <w:rFonts w:ascii="Tahoma" w:hAnsi="Tahoma" w:cs="Tahoma"/>
          <w:color w:val="000000"/>
          <w:spacing w:val="2"/>
          <w:sz w:val="22"/>
          <w:szCs w:val="22"/>
          <w:lang w:eastAsia="tr-TR"/>
        </w:rPr>
        <w:t xml:space="preserve"> of at </w:t>
      </w:r>
      <w:proofErr w:type="spellStart"/>
      <w:r w:rsidRPr="005C264B">
        <w:rPr>
          <w:rFonts w:ascii="Tahoma" w:hAnsi="Tahoma" w:cs="Tahoma"/>
          <w:color w:val="000000"/>
          <w:spacing w:val="2"/>
          <w:sz w:val="22"/>
          <w:szCs w:val="22"/>
          <w:lang w:eastAsia="tr-TR"/>
        </w:rPr>
        <w:t>least</w:t>
      </w:r>
      <w:proofErr w:type="spellEnd"/>
      <w:r w:rsidRPr="005C264B">
        <w:rPr>
          <w:rFonts w:ascii="Tahoma" w:hAnsi="Tahoma" w:cs="Tahoma"/>
          <w:color w:val="000000"/>
          <w:spacing w:val="2"/>
          <w:sz w:val="22"/>
          <w:szCs w:val="22"/>
          <w:lang w:eastAsia="tr-TR"/>
        </w:rPr>
        <w:t xml:space="preserve"> B2 </w:t>
      </w:r>
      <w:proofErr w:type="spellStart"/>
      <w:r w:rsidRPr="005C264B">
        <w:rPr>
          <w:rFonts w:ascii="Tahoma" w:hAnsi="Tahoma" w:cs="Tahoma"/>
          <w:color w:val="000000"/>
          <w:spacing w:val="2"/>
          <w:sz w:val="22"/>
          <w:szCs w:val="22"/>
          <w:lang w:eastAsia="tr-TR"/>
        </w:rPr>
        <w:t>from</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the</w:t>
      </w:r>
      <w:proofErr w:type="spellEnd"/>
      <w:r w:rsidRPr="005C264B">
        <w:rPr>
          <w:rFonts w:ascii="Tahoma" w:hAnsi="Tahoma" w:cs="Tahoma"/>
          <w:color w:val="000000"/>
          <w:spacing w:val="2"/>
          <w:sz w:val="22"/>
          <w:szCs w:val="22"/>
          <w:lang w:eastAsia="tr-TR"/>
        </w:rPr>
        <w:t xml:space="preserve"> International DELF </w:t>
      </w:r>
      <w:proofErr w:type="spellStart"/>
      <w:r w:rsidRPr="005C264B">
        <w:rPr>
          <w:rFonts w:ascii="Tahoma" w:hAnsi="Tahoma" w:cs="Tahoma"/>
          <w:color w:val="000000"/>
          <w:spacing w:val="2"/>
          <w:sz w:val="22"/>
          <w:szCs w:val="22"/>
          <w:lang w:eastAsia="tr-TR"/>
        </w:rPr>
        <w:t>Exam</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which</w:t>
      </w:r>
      <w:proofErr w:type="spellEnd"/>
      <w:r w:rsidRPr="005C264B">
        <w:rPr>
          <w:rFonts w:ascii="Tahoma" w:hAnsi="Tahoma" w:cs="Tahoma"/>
          <w:color w:val="000000"/>
          <w:spacing w:val="2"/>
          <w:sz w:val="22"/>
          <w:szCs w:val="22"/>
          <w:lang w:eastAsia="tr-TR"/>
        </w:rPr>
        <w:t xml:space="preserve"> is </w:t>
      </w:r>
      <w:proofErr w:type="spellStart"/>
      <w:r w:rsidRPr="005C264B">
        <w:rPr>
          <w:rFonts w:ascii="Tahoma" w:hAnsi="Tahoma" w:cs="Tahoma"/>
          <w:color w:val="000000"/>
          <w:spacing w:val="2"/>
          <w:sz w:val="22"/>
          <w:szCs w:val="22"/>
          <w:lang w:eastAsia="tr-TR"/>
        </w:rPr>
        <w:t>accepted</w:t>
      </w:r>
      <w:proofErr w:type="spellEnd"/>
      <w:r w:rsidRPr="005C264B">
        <w:rPr>
          <w:rFonts w:ascii="Tahoma" w:hAnsi="Tahoma" w:cs="Tahoma"/>
          <w:color w:val="000000"/>
          <w:spacing w:val="2"/>
          <w:sz w:val="22"/>
          <w:szCs w:val="22"/>
          <w:lang w:eastAsia="tr-TR"/>
        </w:rPr>
        <w:t xml:space="preserve"> as </w:t>
      </w:r>
      <w:proofErr w:type="spellStart"/>
      <w:r w:rsidRPr="005C264B">
        <w:rPr>
          <w:rFonts w:ascii="Tahoma" w:hAnsi="Tahoma" w:cs="Tahoma"/>
          <w:color w:val="000000"/>
          <w:spacing w:val="2"/>
          <w:sz w:val="22"/>
          <w:szCs w:val="22"/>
          <w:lang w:eastAsia="tr-TR"/>
        </w:rPr>
        <w:t>equivalent</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to</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the</w:t>
      </w:r>
      <w:proofErr w:type="spellEnd"/>
      <w:r w:rsidRPr="005C264B">
        <w:rPr>
          <w:rFonts w:ascii="Tahoma" w:hAnsi="Tahoma" w:cs="Tahoma"/>
          <w:color w:val="000000"/>
          <w:spacing w:val="2"/>
          <w:sz w:val="22"/>
          <w:szCs w:val="22"/>
          <w:lang w:eastAsia="tr-TR"/>
        </w:rPr>
        <w:t xml:space="preserve"> FYS, </w:t>
      </w:r>
      <w:proofErr w:type="spellStart"/>
      <w:r w:rsidRPr="005C264B">
        <w:rPr>
          <w:rFonts w:ascii="Tahoma" w:hAnsi="Tahoma" w:cs="Tahoma"/>
          <w:color w:val="000000"/>
          <w:spacing w:val="2"/>
          <w:sz w:val="22"/>
          <w:szCs w:val="22"/>
          <w:lang w:eastAsia="tr-TR"/>
        </w:rPr>
        <w:t>and</w:t>
      </w:r>
      <w:proofErr w:type="spellEnd"/>
      <w:r w:rsidRPr="005C264B">
        <w:rPr>
          <w:rFonts w:ascii="Tahoma" w:hAnsi="Tahoma" w:cs="Tahoma"/>
          <w:color w:val="000000"/>
          <w:spacing w:val="2"/>
          <w:sz w:val="22"/>
          <w:szCs w:val="22"/>
          <w:lang w:eastAsia="tr-TR"/>
        </w:rPr>
        <w:t xml:space="preserve"> a C1 </w:t>
      </w:r>
      <w:proofErr w:type="spellStart"/>
      <w:r w:rsidRPr="005C264B">
        <w:rPr>
          <w:rFonts w:ascii="Tahoma" w:hAnsi="Tahoma" w:cs="Tahoma"/>
          <w:color w:val="000000"/>
          <w:spacing w:val="2"/>
          <w:sz w:val="22"/>
          <w:szCs w:val="22"/>
          <w:lang w:eastAsia="tr-TR"/>
        </w:rPr>
        <w:t>or</w:t>
      </w:r>
      <w:proofErr w:type="spellEnd"/>
      <w:r w:rsidRPr="005C264B">
        <w:rPr>
          <w:rFonts w:ascii="Tahoma" w:hAnsi="Tahoma" w:cs="Tahoma"/>
          <w:color w:val="000000"/>
          <w:spacing w:val="2"/>
          <w:sz w:val="22"/>
          <w:szCs w:val="22"/>
          <w:lang w:eastAsia="tr-TR"/>
        </w:rPr>
        <w:t xml:space="preserve"> C2 </w:t>
      </w:r>
      <w:proofErr w:type="spellStart"/>
      <w:r w:rsidRPr="005C264B">
        <w:rPr>
          <w:rFonts w:ascii="Tahoma" w:hAnsi="Tahoma" w:cs="Tahoma"/>
          <w:color w:val="000000"/>
          <w:spacing w:val="2"/>
          <w:sz w:val="22"/>
          <w:szCs w:val="22"/>
          <w:lang w:eastAsia="tr-TR"/>
        </w:rPr>
        <w:t>grade</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from</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the</w:t>
      </w:r>
      <w:proofErr w:type="spellEnd"/>
      <w:r w:rsidRPr="005C264B">
        <w:rPr>
          <w:rFonts w:ascii="Tahoma" w:hAnsi="Tahoma" w:cs="Tahoma"/>
          <w:color w:val="000000"/>
          <w:spacing w:val="2"/>
          <w:sz w:val="22"/>
          <w:szCs w:val="22"/>
          <w:lang w:eastAsia="tr-TR"/>
        </w:rPr>
        <w:t xml:space="preserve"> DALF </w:t>
      </w:r>
      <w:proofErr w:type="spellStart"/>
      <w:r w:rsidRPr="005C264B">
        <w:rPr>
          <w:rFonts w:ascii="Tahoma" w:hAnsi="Tahoma" w:cs="Tahoma"/>
          <w:color w:val="000000"/>
          <w:spacing w:val="2"/>
          <w:sz w:val="22"/>
          <w:szCs w:val="22"/>
          <w:lang w:eastAsia="tr-TR"/>
        </w:rPr>
        <w:t>Exam</w:t>
      </w:r>
      <w:proofErr w:type="spellEnd"/>
      <w:r w:rsidRPr="005C264B">
        <w:rPr>
          <w:rFonts w:ascii="Tahoma" w:hAnsi="Tahoma" w:cs="Tahoma"/>
          <w:color w:val="000000"/>
          <w:spacing w:val="2"/>
          <w:sz w:val="22"/>
          <w:szCs w:val="22"/>
          <w:lang w:eastAsia="tr-TR"/>
        </w:rPr>
        <w:t xml:space="preserve"> (</w:t>
      </w:r>
      <w:proofErr w:type="spellStart"/>
      <w:r w:rsidRPr="005C264B">
        <w:rPr>
          <w:rFonts w:ascii="Tahoma" w:hAnsi="Tahoma" w:cs="Tahoma"/>
          <w:color w:val="000000"/>
          <w:spacing w:val="2"/>
          <w:sz w:val="22"/>
          <w:szCs w:val="22"/>
          <w:lang w:eastAsia="tr-TR"/>
        </w:rPr>
        <w:t>without</w:t>
      </w:r>
      <w:proofErr w:type="spellEnd"/>
      <w:r w:rsidRPr="005C264B">
        <w:rPr>
          <w:rFonts w:ascii="Tahoma" w:hAnsi="Tahoma" w:cs="Tahoma"/>
          <w:color w:val="000000"/>
          <w:spacing w:val="2"/>
          <w:sz w:val="22"/>
          <w:szCs w:val="22"/>
          <w:lang w:eastAsia="tr-TR"/>
        </w:rPr>
        <w:t xml:space="preserve"> time </w:t>
      </w:r>
      <w:proofErr w:type="spellStart"/>
      <w:r w:rsidRPr="005C264B">
        <w:rPr>
          <w:rFonts w:ascii="Tahoma" w:hAnsi="Tahoma" w:cs="Tahoma"/>
          <w:color w:val="000000"/>
          <w:spacing w:val="2"/>
          <w:sz w:val="22"/>
          <w:szCs w:val="22"/>
          <w:lang w:eastAsia="tr-TR"/>
        </w:rPr>
        <w:t>restrictions</w:t>
      </w:r>
      <w:proofErr w:type="spellEnd"/>
      <w:r w:rsidRPr="005C264B">
        <w:rPr>
          <w:rFonts w:ascii="Tahoma" w:hAnsi="Tahoma" w:cs="Tahoma"/>
          <w:color w:val="000000"/>
          <w:spacing w:val="2"/>
          <w:sz w:val="22"/>
          <w:szCs w:val="22"/>
          <w:lang w:eastAsia="tr-TR"/>
        </w:rPr>
        <w:t>),</w:t>
      </w:r>
    </w:p>
    <w:p w14:paraId="27A09E33" w14:textId="77777777" w:rsidR="008C1CB4" w:rsidRPr="005C264B" w:rsidRDefault="008C1CB4" w:rsidP="004E2FD2">
      <w:pPr>
        <w:pStyle w:val="3-NormalYaz"/>
        <w:numPr>
          <w:ilvl w:val="0"/>
          <w:numId w:val="15"/>
        </w:numPr>
        <w:tabs>
          <w:tab w:val="clear" w:pos="566"/>
          <w:tab w:val="left" w:pos="851"/>
        </w:tabs>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To get a score of 70 or more out of 100 from the Foreign Language Placement Exam (YDS) exam held by the Measurement, Selection and Placement Center and to document this situation,</w:t>
      </w:r>
    </w:p>
    <w:p w14:paraId="57E1C199" w14:textId="77777777" w:rsidR="008C1CB4" w:rsidRPr="005C264B" w:rsidRDefault="008C1CB4" w:rsidP="008C1CB4">
      <w:pPr>
        <w:pStyle w:val="3-NormalYaz"/>
        <w:numPr>
          <w:ilvl w:val="0"/>
          <w:numId w:val="15"/>
        </w:numPr>
        <w:tabs>
          <w:tab w:val="clear" w:pos="566"/>
          <w:tab w:val="left" w:pos="851"/>
        </w:tabs>
        <w:spacing w:after="120"/>
        <w:ind w:left="850" w:hanging="425"/>
        <w:rPr>
          <w:rFonts w:ascii="Tahoma" w:hAnsi="Tahoma" w:cs="Tahoma"/>
          <w:color w:val="000000"/>
          <w:spacing w:val="2"/>
          <w:sz w:val="22"/>
          <w:szCs w:val="22"/>
          <w:lang w:eastAsia="tr-TR"/>
        </w:rPr>
      </w:pPr>
      <w:r w:rsidRPr="005C264B">
        <w:rPr>
          <w:rFonts w:ascii="Tahoma" w:hAnsi="Tahoma" w:cs="Tahoma"/>
          <w:color w:val="000000"/>
          <w:spacing w:val="2"/>
          <w:sz w:val="22"/>
          <w:szCs w:val="22"/>
          <w:lang w:eastAsia="tr-TR"/>
        </w:rPr>
        <w:t xml:space="preserve">Have a French Baccalaureate. </w:t>
      </w:r>
    </w:p>
    <w:p w14:paraId="5FE9C270" w14:textId="127B71E7" w:rsidR="008C1CB4" w:rsidRPr="005C264B" w:rsidRDefault="008C1CB4" w:rsidP="008C1CB4">
      <w:pPr>
        <w:spacing w:after="80" w:line="240" w:lineRule="auto"/>
        <w:ind w:right="74"/>
        <w:jc w:val="both"/>
        <w:rPr>
          <w:rFonts w:ascii="Tahoma" w:eastAsia="Times New Roman" w:hAnsi="Tahoma" w:cs="Tahoma"/>
          <w:color w:val="000000"/>
          <w:spacing w:val="2"/>
          <w:lang w:eastAsia="tr-TR"/>
        </w:rPr>
      </w:pPr>
      <w:r w:rsidRPr="005C264B">
        <w:rPr>
          <w:rFonts w:ascii="Tahoma" w:eastAsia="Times New Roman" w:hAnsi="Tahoma" w:cs="Tahoma"/>
          <w:b/>
          <w:bCs/>
          <w:color w:val="000000"/>
          <w:spacing w:val="2"/>
          <w:u w:val="single"/>
          <w:lang w:eastAsia="tr-TR"/>
        </w:rPr>
        <w:t xml:space="preserve"> Students who are admitted to the French Translation and Interpreting program, which provides </w:t>
      </w:r>
      <w:r w:rsidRPr="005C264B">
        <w:rPr>
          <w:rFonts w:ascii="Tahoma" w:eastAsia="Times New Roman" w:hAnsi="Tahoma" w:cs="Tahoma"/>
          <w:color w:val="000000"/>
          <w:spacing w:val="2"/>
          <w:lang w:eastAsia="tr-TR"/>
        </w:rPr>
        <w:t xml:space="preserve">100% French education, must obtain a Turkish Proficiency Certificate at least C1 level to </w:t>
      </w:r>
      <w:r w:rsidRPr="005C264B">
        <w:rPr>
          <w:rFonts w:ascii="Tahoma" w:eastAsia="Times New Roman" w:hAnsi="Tahoma" w:cs="Tahoma"/>
          <w:spacing w:val="2"/>
          <w:lang w:eastAsia="tr-TR"/>
        </w:rPr>
        <w:t xml:space="preserve"> be issued by </w:t>
      </w:r>
      <w:r w:rsidR="00897E4E" w:rsidRPr="005C264B">
        <w:rPr>
          <w:rStyle w:val="Gl"/>
          <w:rFonts w:ascii="Tahoma" w:hAnsi="Tahoma" w:cs="Tahoma"/>
          <w:b w:val="0"/>
          <w:color w:val="000000"/>
          <w:shd w:val="clear" w:color="auto" w:fill="FFFFFF"/>
        </w:rPr>
        <w:t xml:space="preserve">TÖMER </w:t>
      </w:r>
      <w:r w:rsidRPr="005C264B">
        <w:rPr>
          <w:rFonts w:ascii="Tahoma" w:hAnsi="Tahoma" w:cs="Tahoma"/>
          <w:color w:val="000000"/>
          <w:shd w:val="clear" w:color="auto" w:fill="FFFFFF"/>
        </w:rPr>
        <w:t xml:space="preserve">or </w:t>
      </w:r>
      <w:r w:rsidRPr="005C264B">
        <w:rPr>
          <w:rStyle w:val="Gl"/>
          <w:rFonts w:ascii="Tahoma" w:hAnsi="Tahoma" w:cs="Tahoma"/>
          <w:b w:val="0"/>
          <w:color w:val="000000"/>
          <w:shd w:val="clear" w:color="auto" w:fill="FFFFFF"/>
        </w:rPr>
        <w:t xml:space="preserve">Yunus Emre Institute affiliated with our University </w:t>
      </w:r>
      <w:r w:rsidRPr="005C264B">
        <w:rPr>
          <w:rFonts w:ascii="Tahoma" w:hAnsi="Tahoma" w:cs="Tahoma"/>
          <w:color w:val="000000"/>
          <w:shd w:val="clear" w:color="auto" w:fill="FFFFFF"/>
        </w:rPr>
        <w:t>within 1 (one) year from the date of registration</w:t>
      </w:r>
      <w:r w:rsidRPr="005C264B">
        <w:rPr>
          <w:rFonts w:ascii="Tahoma" w:eastAsia="Times New Roman" w:hAnsi="Tahoma" w:cs="Tahoma"/>
          <w:color w:val="000000"/>
          <w:spacing w:val="2"/>
          <w:lang w:eastAsia="tr-TR"/>
        </w:rPr>
        <w:t>. The records of students who do not submit their Turkish Proficiency Certificate to the University within the legal periods will be deleted by the Registrar's Office.</w:t>
      </w:r>
    </w:p>
    <w:p w14:paraId="2898FF4B" w14:textId="63EEFBC8" w:rsidR="00E014CF" w:rsidRPr="005C264B" w:rsidRDefault="00E014CF" w:rsidP="009B669B">
      <w:pPr>
        <w:pStyle w:val="NormalWeb"/>
        <w:shd w:val="clear" w:color="auto" w:fill="FFFFFF"/>
        <w:spacing w:before="0" w:beforeAutospacing="0" w:after="60" w:afterAutospacing="0"/>
        <w:jc w:val="both"/>
        <w:rPr>
          <w:rFonts w:ascii="Tahoma" w:hAnsi="Tahoma" w:cs="Tahoma"/>
          <w:spacing w:val="1"/>
          <w:sz w:val="22"/>
          <w:szCs w:val="22"/>
        </w:rPr>
      </w:pPr>
      <w:r w:rsidRPr="005C264B">
        <w:rPr>
          <w:rFonts w:ascii="Tahoma" w:hAnsi="Tahoma" w:cs="Tahoma"/>
          <w:spacing w:val="1"/>
          <w:sz w:val="22"/>
          <w:szCs w:val="22"/>
        </w:rPr>
        <w:t>(7) Turkish Proficiency Certificate is not required from TRNC students.</w:t>
      </w:r>
    </w:p>
    <w:p w14:paraId="791C9CD3" w14:textId="77777777" w:rsidR="005C6BF1" w:rsidRPr="005C264B" w:rsidRDefault="005C6BF1" w:rsidP="009B669B">
      <w:pPr>
        <w:pStyle w:val="NormalWeb"/>
        <w:shd w:val="clear" w:color="auto" w:fill="FFFFFF"/>
        <w:spacing w:before="0" w:beforeAutospacing="0" w:after="60" w:afterAutospacing="0"/>
        <w:jc w:val="both"/>
        <w:rPr>
          <w:rFonts w:ascii="Tahoma" w:hAnsi="Tahoma" w:cs="Tahoma"/>
          <w:spacing w:val="1"/>
          <w:sz w:val="22"/>
          <w:szCs w:val="22"/>
        </w:rPr>
      </w:pPr>
    </w:p>
    <w:p w14:paraId="2E5C1757" w14:textId="77777777" w:rsidR="00204979" w:rsidRPr="005C264B" w:rsidRDefault="00204979" w:rsidP="00204979">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Student Quotas</w:t>
      </w:r>
    </w:p>
    <w:p w14:paraId="54C8CD7D" w14:textId="3752F3D0" w:rsidR="0057491E" w:rsidRPr="005C264B" w:rsidRDefault="00204979" w:rsidP="00A96897">
      <w:pPr>
        <w:spacing w:after="80" w:line="240" w:lineRule="auto"/>
        <w:jc w:val="both"/>
        <w:rPr>
          <w:rFonts w:ascii="Tahoma" w:hAnsi="Tahoma" w:cs="Tahoma"/>
          <w:color w:val="4E5A66"/>
          <w:shd w:val="clear" w:color="auto" w:fill="FFFFFF"/>
        </w:rPr>
      </w:pPr>
      <w:r w:rsidRPr="005C264B">
        <w:rPr>
          <w:rFonts w:ascii="Tahoma" w:eastAsia="Times New Roman" w:hAnsi="Tahoma" w:cs="Tahoma"/>
          <w:b/>
          <w:bCs/>
          <w:color w:val="000000"/>
          <w:spacing w:val="-1"/>
          <w:lang w:eastAsia="tr-TR"/>
        </w:rPr>
        <w:t xml:space="preserve">ARTICLE 12- </w:t>
      </w:r>
      <w:r w:rsidRPr="005C264B">
        <w:rPr>
          <w:rFonts w:ascii="Tahoma" w:eastAsia="Times New Roman" w:hAnsi="Tahoma" w:cs="Tahoma"/>
          <w:color w:val="000000"/>
          <w:spacing w:val="-1"/>
          <w:lang w:eastAsia="tr-TR"/>
        </w:rPr>
        <w:t xml:space="preserve">(1) The quotas to be allocated to the programs accepting international students and the special conditions, if any, are determined by the decision of the Senate. </w:t>
      </w:r>
      <w:r w:rsidR="0057491E" w:rsidRPr="005C264B">
        <w:rPr>
          <w:rFonts w:ascii="Tahoma" w:hAnsi="Tahoma" w:cs="Tahoma"/>
          <w:shd w:val="clear" w:color="auto" w:fill="FFFFFF"/>
        </w:rPr>
        <w:t>The quotas to be determined for teaching programs should not exceed 10% of the undergraduate student quota of the relevant year of the said program.</w:t>
      </w:r>
    </w:p>
    <w:p w14:paraId="5774ED9A" w14:textId="77777777" w:rsidR="00204979" w:rsidRPr="005C264B" w:rsidRDefault="00204979" w:rsidP="00A96897">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(2) The university is free to fill or not to fill the announced quotas. If necessary, quotas can be transferred between programs.</w:t>
      </w:r>
    </w:p>
    <w:p w14:paraId="3BCC16D2" w14:textId="77777777" w:rsidR="0059390D" w:rsidRPr="005C264B" w:rsidRDefault="0059390D" w:rsidP="00204979">
      <w:pPr>
        <w:spacing w:before="6" w:after="0" w:line="240" w:lineRule="auto"/>
        <w:jc w:val="both"/>
        <w:rPr>
          <w:rFonts w:ascii="Tahoma" w:eastAsia="Times New Roman" w:hAnsi="Tahoma" w:cs="Tahoma"/>
          <w:color w:val="000000"/>
          <w:lang w:eastAsia="tr-TR"/>
        </w:rPr>
      </w:pPr>
    </w:p>
    <w:p w14:paraId="1F944305" w14:textId="77777777" w:rsidR="00204979" w:rsidRPr="005C264B" w:rsidRDefault="00204979" w:rsidP="00204979">
      <w:pPr>
        <w:spacing w:before="1" w:after="0" w:line="255" w:lineRule="atLeast"/>
        <w:jc w:val="both"/>
        <w:rPr>
          <w:rFonts w:ascii="Tahoma" w:eastAsia="Times New Roman" w:hAnsi="Tahoma" w:cs="Tahoma"/>
          <w:color w:val="000000"/>
          <w:lang w:eastAsia="tr-TR"/>
        </w:rPr>
      </w:pPr>
    </w:p>
    <w:p w14:paraId="15DBCA4C" w14:textId="77777777" w:rsidR="004201B8" w:rsidRPr="005C264B" w:rsidRDefault="004201B8" w:rsidP="00204979">
      <w:pPr>
        <w:spacing w:after="0" w:line="240" w:lineRule="auto"/>
        <w:jc w:val="center"/>
        <w:rPr>
          <w:rFonts w:ascii="Tahoma" w:eastAsia="Times New Roman" w:hAnsi="Tahoma" w:cs="Tahoma"/>
          <w:b/>
          <w:bCs/>
          <w:color w:val="000000"/>
          <w:lang w:eastAsia="tr-TR"/>
        </w:rPr>
      </w:pPr>
    </w:p>
    <w:p w14:paraId="2BEC70EB" w14:textId="77777777" w:rsidR="00204979" w:rsidRPr="005C264B" w:rsidRDefault="00204979" w:rsidP="00204979">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lang w:eastAsia="tr-TR"/>
        </w:rPr>
        <w:t>CHAPTER FOUR</w:t>
      </w:r>
    </w:p>
    <w:p w14:paraId="28B4C0C3" w14:textId="77777777" w:rsidR="00204979" w:rsidRPr="005C264B" w:rsidRDefault="009F32A7" w:rsidP="00204979">
      <w:pPr>
        <w:spacing w:after="0" w:line="240" w:lineRule="auto"/>
        <w:jc w:val="center"/>
        <w:rPr>
          <w:rFonts w:ascii="Tahoma" w:eastAsia="Times New Roman" w:hAnsi="Tahoma" w:cs="Tahoma"/>
          <w:color w:val="C00000"/>
          <w:lang w:eastAsia="tr-TR"/>
        </w:rPr>
      </w:pPr>
      <w:r w:rsidRPr="005C264B">
        <w:rPr>
          <w:rFonts w:ascii="Tahoma" w:eastAsia="Times New Roman" w:hAnsi="Tahoma" w:cs="Tahoma"/>
          <w:b/>
          <w:bCs/>
          <w:color w:val="C00000"/>
          <w:spacing w:val="2"/>
          <w:lang w:eastAsia="tr-TR"/>
        </w:rPr>
        <w:t>Assessment, Tuition Fees, and Registration</w:t>
      </w:r>
    </w:p>
    <w:p w14:paraId="3953C711" w14:textId="77777777" w:rsidR="00204979" w:rsidRPr="005C264B" w:rsidRDefault="00204979" w:rsidP="00204979">
      <w:pPr>
        <w:spacing w:before="16" w:after="0" w:line="238" w:lineRule="atLeast"/>
        <w:rPr>
          <w:rFonts w:ascii="Tahoma" w:eastAsia="Times New Roman" w:hAnsi="Tahoma" w:cs="Tahoma"/>
          <w:color w:val="C00000"/>
          <w:lang w:eastAsia="tr-TR"/>
        </w:rPr>
      </w:pPr>
    </w:p>
    <w:p w14:paraId="5E08A2ED" w14:textId="77777777" w:rsidR="00204979" w:rsidRPr="005C264B" w:rsidRDefault="00204979" w:rsidP="0059390D">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Assessment</w:t>
      </w:r>
    </w:p>
    <w:p w14:paraId="0C5F5071" w14:textId="77777777" w:rsidR="00204979" w:rsidRPr="005C264B" w:rsidRDefault="00204979" w:rsidP="00BB1217">
      <w:pPr>
        <w:spacing w:after="2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13</w:t>
      </w:r>
      <w:r w:rsidRPr="005C264B">
        <w:rPr>
          <w:rFonts w:ascii="Tahoma" w:eastAsia="Times New Roman" w:hAnsi="Tahoma" w:cs="Tahoma"/>
          <w:color w:val="000000"/>
          <w:lang w:eastAsia="tr-TR"/>
        </w:rPr>
        <w:t xml:space="preserve">- (1) In the evaluation of the applications, based on the success of the candidate in national/international exams, </w:t>
      </w:r>
      <w:r w:rsidR="00767C40" w:rsidRPr="005C264B">
        <w:rPr>
          <w:rFonts w:ascii="Tahoma" w:eastAsia="Times New Roman" w:hAnsi="Tahoma" w:cs="Tahoma"/>
          <w:b/>
          <w:bCs/>
          <w:color w:val="000000"/>
          <w:lang w:eastAsia="tr-TR"/>
        </w:rPr>
        <w:t xml:space="preserve"> the  scores obtained in the exam or diploma types </w:t>
      </w:r>
      <w:r w:rsidR="00767C40" w:rsidRPr="005C264B">
        <w:rPr>
          <w:rFonts w:ascii="Tahoma" w:eastAsia="Times New Roman" w:hAnsi="Tahoma" w:cs="Tahoma"/>
          <w:color w:val="000000"/>
          <w:lang w:eastAsia="tr-TR"/>
        </w:rPr>
        <w:t xml:space="preserve"> in Annex-1 are converted into a 100-point system with the formulation in </w:t>
      </w:r>
      <w:r w:rsidR="00767C40" w:rsidRPr="005C264B">
        <w:rPr>
          <w:rFonts w:ascii="Tahoma" w:eastAsia="Times New Roman" w:hAnsi="Tahoma" w:cs="Tahoma"/>
          <w:b/>
          <w:bCs/>
          <w:color w:val="000000"/>
          <w:lang w:eastAsia="tr-TR"/>
        </w:rPr>
        <w:t>Annex-2</w:t>
      </w:r>
      <w:r w:rsidR="00767C40" w:rsidRPr="005C264B">
        <w:rPr>
          <w:rFonts w:ascii="Tahoma" w:eastAsia="Times New Roman" w:hAnsi="Tahoma" w:cs="Tahoma"/>
          <w:color w:val="000000"/>
          <w:lang w:eastAsia="tr-TR"/>
        </w:rPr>
        <w:t xml:space="preserve"> and the ranking is made accordingly. In case of equality in the ranking, the diploma grade and the underage are taken into account, respectively.</w:t>
      </w:r>
    </w:p>
    <w:p w14:paraId="3F9DB992" w14:textId="106DAA39" w:rsidR="00204979" w:rsidRPr="005C264B" w:rsidRDefault="00204979" w:rsidP="00BB1217">
      <w:pPr>
        <w:spacing w:after="2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t xml:space="preserve">(2) Candidates who apply to programs that accept students with a special aptitude exam must also be successful in the Special Aptitude Exam to be held by the University. </w:t>
      </w:r>
    </w:p>
    <w:p w14:paraId="20E4EA8F" w14:textId="77777777" w:rsidR="00204979" w:rsidRPr="005C264B" w:rsidRDefault="002E56F8" w:rsidP="00BB1217">
      <w:pPr>
        <w:spacing w:after="20" w:line="240" w:lineRule="auto"/>
        <w:ind w:right="79"/>
        <w:jc w:val="both"/>
        <w:rPr>
          <w:rFonts w:ascii="Tahoma" w:eastAsia="Times New Roman" w:hAnsi="Tahoma" w:cs="Tahoma"/>
          <w:color w:val="000000"/>
          <w:lang w:eastAsia="tr-TR"/>
        </w:rPr>
      </w:pPr>
      <w:r w:rsidRPr="005C264B">
        <w:rPr>
          <w:rFonts w:ascii="Tahoma" w:eastAsia="Times New Roman" w:hAnsi="Tahoma" w:cs="Tahoma"/>
          <w:color w:val="000000"/>
          <w:lang w:eastAsia="tr-TR"/>
        </w:rPr>
        <w:t>(3) An acceptance letter is sent by the Registrar's Office to the e-mail addresses of the students who are admitted to the programs during the application.</w:t>
      </w:r>
    </w:p>
    <w:p w14:paraId="09074599" w14:textId="77777777" w:rsidR="00204979" w:rsidRPr="005C264B" w:rsidRDefault="00204979" w:rsidP="00204979">
      <w:pPr>
        <w:spacing w:after="0" w:line="240" w:lineRule="auto"/>
        <w:ind w:right="79"/>
        <w:jc w:val="both"/>
        <w:rPr>
          <w:rFonts w:ascii="Tahoma" w:eastAsia="Times New Roman" w:hAnsi="Tahoma" w:cs="Tahoma"/>
          <w:b/>
          <w:color w:val="000000"/>
          <w:lang w:eastAsia="tr-TR"/>
        </w:rPr>
      </w:pPr>
    </w:p>
    <w:p w14:paraId="7705A34B" w14:textId="77777777" w:rsidR="0059390D" w:rsidRPr="005C264B" w:rsidRDefault="001356E7" w:rsidP="0059390D">
      <w:pPr>
        <w:spacing w:before="4" w:after="0" w:line="253" w:lineRule="atLeast"/>
        <w:rPr>
          <w:rFonts w:ascii="Tahoma" w:eastAsia="Times New Roman" w:hAnsi="Tahoma" w:cs="Tahoma"/>
          <w:b/>
          <w:color w:val="000000"/>
          <w:lang w:eastAsia="tr-TR"/>
        </w:rPr>
      </w:pPr>
      <w:r w:rsidRPr="005C264B">
        <w:rPr>
          <w:rFonts w:ascii="Tahoma" w:eastAsia="Times New Roman" w:hAnsi="Tahoma" w:cs="Tahoma"/>
          <w:b/>
          <w:color w:val="000000"/>
          <w:lang w:eastAsia="tr-TR"/>
        </w:rPr>
        <w:t>Tuition Fee</w:t>
      </w:r>
    </w:p>
    <w:p w14:paraId="76E116B8" w14:textId="77777777" w:rsidR="00161B7C" w:rsidRPr="005C264B" w:rsidRDefault="0059390D" w:rsidP="00A96897">
      <w:pPr>
        <w:spacing w:after="80" w:line="240" w:lineRule="auto"/>
        <w:jc w:val="both"/>
        <w:rPr>
          <w:rFonts w:ascii="Tahoma" w:eastAsia="Times New Roman" w:hAnsi="Tahoma" w:cs="Tahoma"/>
          <w:color w:val="000000"/>
          <w:lang w:eastAsia="tr-TR"/>
        </w:rPr>
      </w:pPr>
      <w:r w:rsidRPr="005C264B">
        <w:rPr>
          <w:rFonts w:ascii="Tahoma" w:eastAsia="Times New Roman" w:hAnsi="Tahoma" w:cs="Tahoma"/>
          <w:b/>
          <w:color w:val="000000"/>
          <w:lang w:eastAsia="tr-TR"/>
        </w:rPr>
        <w:t>ARTICLE 14 -</w:t>
      </w:r>
      <w:r w:rsidR="001356E7" w:rsidRPr="005C264B">
        <w:rPr>
          <w:rFonts w:ascii="Tahoma" w:eastAsia="Times New Roman" w:hAnsi="Tahoma" w:cs="Tahoma"/>
          <w:color w:val="000000"/>
          <w:lang w:eastAsia="tr-TR"/>
        </w:rPr>
        <w:t xml:space="preserve"> (1) </w:t>
      </w:r>
      <w:r w:rsidR="00161B7C" w:rsidRPr="005C264B">
        <w:rPr>
          <w:rFonts w:ascii="Tahoma" w:hAnsi="Tahoma" w:cs="Tahoma"/>
          <w:color w:val="000000"/>
        </w:rPr>
        <w:t>Pursuant to the provision of Article 46 of the Higher Education Law No. 2547 that "the amount of minimum tuition fees to be collected from foreign students is determined by the decision of the President",</w:t>
      </w:r>
      <w:r w:rsidR="001356E7" w:rsidRPr="005C264B">
        <w:rPr>
          <w:rFonts w:ascii="Tahoma" w:eastAsia="Times New Roman" w:hAnsi="Tahoma" w:cs="Tahoma"/>
          <w:color w:val="000000"/>
          <w:lang w:eastAsia="tr-TR"/>
        </w:rPr>
        <w:t xml:space="preserve">students </w:t>
      </w:r>
      <w:r w:rsidR="00161B7C" w:rsidRPr="005C264B">
        <w:rPr>
          <w:rFonts w:ascii="Tahoma" w:eastAsia="Times New Roman" w:hAnsi="Tahoma" w:cs="Tahoma"/>
          <w:color w:val="000000" w:themeColor="text1"/>
          <w:lang w:eastAsia="tr-TR"/>
        </w:rPr>
        <w:t xml:space="preserve"> are charged an amount of tuition fees determined by the Decision of the University Administrative Board and accepted by the Council of Higher Education, </w:t>
      </w:r>
      <w:r w:rsidR="001356E7" w:rsidRPr="005C264B">
        <w:rPr>
          <w:rFonts w:ascii="Tahoma" w:eastAsia="Times New Roman" w:hAnsi="Tahoma" w:cs="Tahoma"/>
          <w:color w:val="000000"/>
          <w:lang w:eastAsia="tr-TR"/>
        </w:rPr>
        <w:t>provided that they remain within the minimum and maximum limits determined every year by the President's Decision.</w:t>
      </w:r>
    </w:p>
    <w:p w14:paraId="2E56749A" w14:textId="57E667EB" w:rsidR="003D3EEC" w:rsidRPr="005C264B" w:rsidRDefault="00161B7C" w:rsidP="00A96897">
      <w:pPr>
        <w:spacing w:after="80" w:line="240" w:lineRule="auto"/>
        <w:jc w:val="both"/>
        <w:rPr>
          <w:rFonts w:ascii="Tahoma" w:eastAsia="Times New Roman" w:hAnsi="Tahoma" w:cs="Tahoma"/>
          <w:color w:val="000000"/>
          <w:lang w:eastAsia="tr-TR"/>
        </w:rPr>
      </w:pPr>
      <w:r w:rsidRPr="005C264B">
        <w:rPr>
          <w:rFonts w:ascii="Tahoma" w:eastAsia="Times New Roman" w:hAnsi="Tahoma" w:cs="Tahoma"/>
          <w:color w:val="000000"/>
          <w:lang w:eastAsia="tr-TR"/>
        </w:rPr>
        <w:lastRenderedPageBreak/>
        <w:t>(2) Students are obliged to declare that they have sufficient financial security to continue their higher education and make a living in our country by signing the Financial Security Declaration Form. (</w:t>
      </w:r>
      <w:r w:rsidR="00A479CA" w:rsidRPr="005C264B">
        <w:rPr>
          <w:rFonts w:ascii="Tahoma" w:eastAsia="Times New Roman" w:hAnsi="Tahoma" w:cs="Tahoma"/>
          <w:b/>
          <w:bCs/>
          <w:color w:val="000000"/>
          <w:lang w:eastAsia="tr-TR"/>
        </w:rPr>
        <w:t>Annex-3</w:t>
      </w:r>
      <w:r w:rsidR="00A479CA" w:rsidRPr="005C264B">
        <w:rPr>
          <w:rFonts w:ascii="Tahoma" w:eastAsia="Times New Roman" w:hAnsi="Tahoma" w:cs="Tahoma"/>
          <w:color w:val="000000"/>
          <w:lang w:eastAsia="tr-TR"/>
        </w:rPr>
        <w:t>)</w:t>
      </w:r>
    </w:p>
    <w:p w14:paraId="090B95D3" w14:textId="07D45155" w:rsidR="0059390D" w:rsidRPr="005C264B" w:rsidRDefault="00161B7C" w:rsidP="00BB1217">
      <w:pPr>
        <w:spacing w:after="80" w:line="240" w:lineRule="auto"/>
        <w:jc w:val="both"/>
        <w:rPr>
          <w:rFonts w:ascii="Tahoma" w:eastAsia="Times New Roman" w:hAnsi="Tahoma" w:cs="Tahoma"/>
          <w:b/>
          <w:color w:val="000000"/>
          <w:lang w:eastAsia="tr-TR"/>
        </w:rPr>
      </w:pPr>
      <w:r w:rsidRPr="005C264B">
        <w:rPr>
          <w:rFonts w:ascii="Tahoma" w:eastAsia="Times New Roman" w:hAnsi="Tahoma" w:cs="Tahoma"/>
          <w:color w:val="000000"/>
          <w:lang w:eastAsia="tr-TR"/>
        </w:rPr>
        <w:t xml:space="preserve">(3) </w:t>
      </w:r>
      <w:r w:rsidR="008D2BB2" w:rsidRPr="005C264B">
        <w:rPr>
          <w:rFonts w:ascii="Tahoma" w:hAnsi="Tahoma" w:cs="Tahoma"/>
        </w:rPr>
        <w:t xml:space="preserve">A financial guarantee amount  is determined </w:t>
      </w:r>
      <w:r w:rsidR="001356E7" w:rsidRPr="005C264B">
        <w:rPr>
          <w:rFonts w:ascii="Tahoma" w:eastAsia="Times New Roman" w:hAnsi="Tahoma" w:cs="Tahoma"/>
          <w:color w:val="000000"/>
          <w:lang w:eastAsia="tr-TR"/>
        </w:rPr>
        <w:t xml:space="preserve">by the Board </w:t>
      </w:r>
      <w:r w:rsidR="00370516" w:rsidRPr="005C264B">
        <w:rPr>
          <w:rFonts w:ascii="Tahoma" w:hAnsi="Tahoma" w:cs="Tahoma"/>
        </w:rPr>
        <w:t>of Directors in order to ensure that the financial means of students coming from abroad enable them to continue their higher education in our country</w:t>
      </w:r>
      <w:r w:rsidR="001356E7" w:rsidRPr="005C264B">
        <w:rPr>
          <w:rFonts w:ascii="Tahoma" w:eastAsia="Times New Roman" w:hAnsi="Tahoma" w:cs="Tahoma"/>
          <w:color w:val="000000"/>
          <w:lang w:eastAsia="tr-TR"/>
        </w:rPr>
        <w:t>.</w:t>
      </w:r>
    </w:p>
    <w:p w14:paraId="4D5ADCE2" w14:textId="7A58AAF7" w:rsidR="00161B7C" w:rsidRPr="005C264B" w:rsidRDefault="00161B7C" w:rsidP="0059390D">
      <w:pPr>
        <w:spacing w:before="4" w:after="0" w:line="253" w:lineRule="atLeast"/>
        <w:jc w:val="both"/>
        <w:rPr>
          <w:rFonts w:ascii="Tahoma" w:eastAsia="Times New Roman" w:hAnsi="Tahoma" w:cs="Tahoma"/>
          <w:b/>
          <w:color w:val="000000"/>
          <w:lang w:eastAsia="tr-TR"/>
        </w:rPr>
      </w:pPr>
    </w:p>
    <w:p w14:paraId="1C7F6425" w14:textId="77777777" w:rsidR="00204979" w:rsidRPr="005C264B" w:rsidRDefault="00204979" w:rsidP="00204979">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spacing w:val="-2"/>
          <w:lang w:eastAsia="tr-TR"/>
        </w:rPr>
        <w:t xml:space="preserve">Record     </w:t>
      </w:r>
    </w:p>
    <w:p w14:paraId="318194A7" w14:textId="2FA22417" w:rsidR="00204979" w:rsidRPr="005C264B" w:rsidRDefault="00204979" w:rsidP="00370516">
      <w:pPr>
        <w:spacing w:after="80" w:line="240" w:lineRule="auto"/>
        <w:ind w:right="82"/>
        <w:jc w:val="both"/>
        <w:rPr>
          <w:rFonts w:ascii="Tahoma" w:eastAsia="Times New Roman" w:hAnsi="Tahoma" w:cs="Tahoma"/>
          <w:lang w:eastAsia="tr-TR"/>
        </w:rPr>
      </w:pPr>
      <w:r w:rsidRPr="005C264B">
        <w:rPr>
          <w:rFonts w:ascii="Tahoma" w:eastAsia="Times New Roman" w:hAnsi="Tahoma" w:cs="Tahoma"/>
          <w:b/>
          <w:bCs/>
          <w:spacing w:val="-1"/>
          <w:lang w:eastAsia="tr-TR"/>
        </w:rPr>
        <w:t>ARTICLE 15</w:t>
      </w:r>
      <w:r w:rsidRPr="005C264B">
        <w:rPr>
          <w:rFonts w:ascii="Tahoma" w:eastAsia="Times New Roman" w:hAnsi="Tahoma" w:cs="Tahoma"/>
          <w:lang w:eastAsia="tr-TR"/>
        </w:rPr>
        <w:t>- (1) Registration procedures are carried out by the Registrar's Office. The documents required for registration are:</w:t>
      </w:r>
    </w:p>
    <w:p w14:paraId="79D30CF7" w14:textId="30A5524C" w:rsidR="00404314" w:rsidRPr="005C264B" w:rsidRDefault="00404314" w:rsidP="00404314">
      <w:pPr>
        <w:pStyle w:val="ListeParagraf"/>
        <w:numPr>
          <w:ilvl w:val="0"/>
          <w:numId w:val="16"/>
        </w:numPr>
        <w:spacing w:after="80" w:line="240" w:lineRule="auto"/>
        <w:ind w:right="77"/>
        <w:jc w:val="both"/>
        <w:rPr>
          <w:rFonts w:ascii="Tahoma" w:hAnsi="Tahoma" w:cs="Tahoma"/>
          <w:shd w:val="clear" w:color="auto" w:fill="FFFFFF"/>
        </w:rPr>
      </w:pPr>
      <w:r w:rsidRPr="005C264B">
        <w:rPr>
          <w:rFonts w:ascii="Tahoma" w:hAnsi="Tahoma" w:cs="Tahoma"/>
          <w:shd w:val="clear" w:color="auto" w:fill="FFFFFF"/>
        </w:rPr>
        <w:t>The original of the high school diploma and its Turkish translation approved by a notary public operating in Turkey or Turkish Foreign Representatives operating in Turkey with Apostille, [</w:t>
      </w:r>
      <w:r w:rsidRPr="005C264B">
        <w:rPr>
          <w:rFonts w:ascii="Tahoma" w:hAnsi="Tahoma" w:cs="Tahoma"/>
          <w:b/>
          <w:sz w:val="20"/>
          <w:shd w:val="clear" w:color="auto" w:fill="FFFFFF"/>
        </w:rPr>
        <w:t>Registration will not be made with a Graduation Certificate. However, in exceptional cases; Students who cannot receive their diplomas from the school of graduation and apply with a temporary graduation certificate are required to bring the original diplomas by the end of the semester in which they are enrolled (the end of the Fall semester specified in the Academic calendar of the relevant academic year). The records of students who do not submit their original diplomas within this period are deleted by the Registrar's Office</w:t>
      </w:r>
      <w:r w:rsidRPr="005C264B">
        <w:rPr>
          <w:rFonts w:ascii="Tahoma" w:hAnsi="Tahoma" w:cs="Tahoma"/>
          <w:sz w:val="20"/>
          <w:shd w:val="clear" w:color="auto" w:fill="FFFFFF"/>
        </w:rPr>
        <w:t>.</w:t>
      </w:r>
      <w:r w:rsidRPr="005C264B">
        <w:rPr>
          <w:rFonts w:ascii="Tahoma" w:hAnsi="Tahoma" w:cs="Tahoma"/>
          <w:shd w:val="clear" w:color="auto" w:fill="FFFFFF"/>
        </w:rPr>
        <w:t>]</w:t>
      </w:r>
    </w:p>
    <w:p w14:paraId="3442E7B0" w14:textId="77777777" w:rsidR="005C6BF1" w:rsidRPr="005C264B" w:rsidRDefault="005C6BF1" w:rsidP="005C6BF1">
      <w:pPr>
        <w:spacing w:after="80" w:line="240" w:lineRule="auto"/>
        <w:ind w:right="77"/>
        <w:jc w:val="both"/>
        <w:rPr>
          <w:rFonts w:ascii="Tahoma" w:hAnsi="Tahoma" w:cs="Tahoma"/>
          <w:shd w:val="clear" w:color="auto" w:fill="FFFFFF"/>
        </w:rPr>
      </w:pPr>
    </w:p>
    <w:p w14:paraId="7762BC93" w14:textId="77777777" w:rsidR="005C6BF1" w:rsidRPr="005C264B" w:rsidRDefault="005C6BF1" w:rsidP="005C6BF1">
      <w:pPr>
        <w:spacing w:after="80" w:line="240" w:lineRule="auto"/>
        <w:ind w:right="77"/>
        <w:jc w:val="both"/>
        <w:rPr>
          <w:rFonts w:ascii="Tahoma" w:hAnsi="Tahoma" w:cs="Tahoma"/>
          <w:shd w:val="clear" w:color="auto" w:fill="FFFFFF"/>
        </w:rPr>
      </w:pPr>
    </w:p>
    <w:p w14:paraId="0CFA4CED" w14:textId="77777777" w:rsidR="005C6BF1" w:rsidRPr="005C264B" w:rsidRDefault="005C6BF1" w:rsidP="005C6BF1">
      <w:pPr>
        <w:spacing w:after="80" w:line="240" w:lineRule="auto"/>
        <w:ind w:right="77"/>
        <w:jc w:val="both"/>
        <w:rPr>
          <w:rFonts w:ascii="Tahoma" w:hAnsi="Tahoma" w:cs="Tahoma"/>
          <w:shd w:val="clear" w:color="auto" w:fill="FFFFFF"/>
        </w:rPr>
      </w:pPr>
    </w:p>
    <w:p w14:paraId="5075B6F7" w14:textId="77777777" w:rsidR="005C6BF1" w:rsidRPr="005C264B" w:rsidRDefault="005C6BF1" w:rsidP="005C6BF1">
      <w:pPr>
        <w:spacing w:after="80" w:line="240" w:lineRule="auto"/>
        <w:ind w:right="77"/>
        <w:jc w:val="both"/>
        <w:rPr>
          <w:rFonts w:ascii="Tahoma" w:hAnsi="Tahoma" w:cs="Tahoma"/>
          <w:shd w:val="clear" w:color="auto" w:fill="FFFFFF"/>
        </w:rPr>
      </w:pPr>
    </w:p>
    <w:p w14:paraId="40DDA174" w14:textId="77777777" w:rsidR="005C6BF1" w:rsidRPr="005C264B" w:rsidRDefault="005C6BF1" w:rsidP="005C6BF1">
      <w:pPr>
        <w:spacing w:after="80" w:line="240" w:lineRule="auto"/>
        <w:ind w:right="77"/>
        <w:jc w:val="both"/>
        <w:rPr>
          <w:rFonts w:ascii="Tahoma" w:hAnsi="Tahoma" w:cs="Tahoma"/>
          <w:shd w:val="clear" w:color="auto" w:fill="FFFFFF"/>
        </w:rPr>
      </w:pPr>
    </w:p>
    <w:p w14:paraId="1573A976" w14:textId="77777777" w:rsidR="00354EDF" w:rsidRPr="005C264B" w:rsidRDefault="00354EDF" w:rsidP="00354EDF">
      <w:pPr>
        <w:pStyle w:val="ListeParagraf"/>
        <w:numPr>
          <w:ilvl w:val="0"/>
          <w:numId w:val="16"/>
        </w:numPr>
        <w:spacing w:after="80" w:line="240" w:lineRule="auto"/>
        <w:ind w:right="77"/>
        <w:jc w:val="both"/>
        <w:rPr>
          <w:rFonts w:ascii="Tahoma" w:eastAsia="Times New Roman" w:hAnsi="Tahoma" w:cs="Tahoma"/>
          <w:lang w:eastAsia="tr-TR"/>
        </w:rPr>
      </w:pPr>
      <w:r w:rsidRPr="005C264B">
        <w:rPr>
          <w:rFonts w:ascii="Tahoma" w:hAnsi="Tahoma" w:cs="Tahoma"/>
          <w:shd w:val="clear" w:color="auto" w:fill="FFFFFF"/>
        </w:rPr>
        <w:t>For Turkish students who have completed their high school education abroad; It is obligatory to bring the "Equivalency Certificate" to be obtained from the Embassies or Consulates of the Republic of Turkey or the Ministry of National Education of the Republic of Turkey, showing that the high school diploma is equivalent to the diplomas obtained from Turkish high schools</w:t>
      </w:r>
      <w:r w:rsidRPr="005C264B">
        <w:rPr>
          <w:rFonts w:ascii="Tahoma" w:eastAsia="Times New Roman" w:hAnsi="Tahoma" w:cs="Tahoma"/>
          <w:spacing w:val="3"/>
          <w:lang w:eastAsia="tr-TR"/>
        </w:rPr>
        <w:t xml:space="preserve">, </w:t>
      </w:r>
      <w:r w:rsidRPr="005C264B">
        <w:rPr>
          <w:rFonts w:ascii="Tahoma" w:hAnsi="Tahoma" w:cs="Tahoma"/>
          <w:u w:val="single"/>
        </w:rPr>
        <w:t xml:space="preserve">[It is </w:t>
      </w:r>
      <w:r w:rsidRPr="005C264B">
        <w:rPr>
          <w:rFonts w:ascii="Tahoma" w:hAnsi="Tahoma" w:cs="Tahoma"/>
          <w:b/>
          <w:sz w:val="20"/>
          <w:shd w:val="clear" w:color="auto" w:fill="FFFFFF"/>
        </w:rPr>
        <w:t>obligatory to bring the original of the Equivalency Certificate until the end of the semester in which it is registered (the end of the Fall semester specified in the Academic Calendar of the relevant academic year). Students who do not submit their diploma equivalency within this period will be dismissed.</w:t>
      </w:r>
      <w:r w:rsidRPr="005C264B">
        <w:rPr>
          <w:rFonts w:ascii="Tahoma" w:hAnsi="Tahoma" w:cs="Tahoma"/>
          <w:shd w:val="clear" w:color="auto" w:fill="FFFFFF"/>
        </w:rPr>
        <w:t xml:space="preserve">] </w:t>
      </w:r>
    </w:p>
    <w:p w14:paraId="75BEF793" w14:textId="5793AD83" w:rsidR="00204979" w:rsidRPr="005C264B" w:rsidRDefault="00E143C9" w:rsidP="00E143C9">
      <w:pPr>
        <w:spacing w:after="80"/>
        <w:ind w:left="709" w:right="77" w:hanging="425"/>
        <w:jc w:val="both"/>
        <w:rPr>
          <w:rFonts w:ascii="Tahoma" w:eastAsia="Times New Roman" w:hAnsi="Tahoma" w:cs="Tahoma"/>
          <w:lang w:eastAsia="tr-TR"/>
        </w:rPr>
      </w:pPr>
      <w:r w:rsidRPr="005C264B">
        <w:rPr>
          <w:rFonts w:ascii="Tahoma" w:eastAsia="Times New Roman" w:hAnsi="Tahoma" w:cs="Tahoma"/>
          <w:lang w:eastAsia="tr-TR"/>
        </w:rPr>
        <w:t xml:space="preserve">c) The original of the document showing the graduation grade point average </w:t>
      </w:r>
      <w:r w:rsidR="00BD1133" w:rsidRPr="005C264B">
        <w:rPr>
          <w:rFonts w:ascii="Tahoma" w:hAnsi="Tahoma" w:cs="Tahoma"/>
          <w:shd w:val="clear" w:color="auto" w:fill="FFFFFF"/>
        </w:rPr>
        <w:t>and its Turkish translation approved by a notary public operating in Turkey or Turkish Foreign Representatives,</w:t>
      </w:r>
    </w:p>
    <w:p w14:paraId="3A2CB57E" w14:textId="74FE6F30" w:rsidR="00204979" w:rsidRPr="005C264B" w:rsidRDefault="00204979" w:rsidP="00354EDF">
      <w:pPr>
        <w:spacing w:after="80" w:line="240" w:lineRule="auto"/>
        <w:ind w:left="709" w:right="77" w:hanging="425"/>
        <w:jc w:val="both"/>
        <w:rPr>
          <w:rFonts w:ascii="Tahoma" w:eastAsia="Times New Roman" w:hAnsi="Tahoma" w:cs="Tahoma"/>
          <w:lang w:eastAsia="tr-TR"/>
        </w:rPr>
      </w:pPr>
      <w:proofErr w:type="gramStart"/>
      <w:r w:rsidRPr="005C264B">
        <w:rPr>
          <w:rFonts w:ascii="Tahoma" w:eastAsia="Times New Roman" w:hAnsi="Tahoma" w:cs="Tahoma"/>
          <w:spacing w:val="-1"/>
          <w:lang w:eastAsia="tr-TR"/>
        </w:rPr>
        <w:t>ç</w:t>
      </w:r>
      <w:proofErr w:type="gramEnd"/>
      <w:r w:rsidRPr="005C264B">
        <w:rPr>
          <w:rFonts w:ascii="Tahoma" w:eastAsia="Times New Roman" w:hAnsi="Tahoma" w:cs="Tahoma"/>
          <w:spacing w:val="-1"/>
          <w:lang w:eastAsia="tr-TR"/>
        </w:rPr>
        <w:t xml:space="preserve">) The original of the exam result document to be used in the application </w:t>
      </w:r>
      <w:r w:rsidR="00BD1133" w:rsidRPr="005C264B">
        <w:rPr>
          <w:rFonts w:ascii="Tahoma" w:hAnsi="Tahoma" w:cs="Tahoma"/>
          <w:shd w:val="clear" w:color="auto" w:fill="FFFFFF"/>
        </w:rPr>
        <w:t>and its notarized Turkish translation,</w:t>
      </w:r>
    </w:p>
    <w:p w14:paraId="603B7C9C" w14:textId="5FFC737B" w:rsidR="00204979" w:rsidRPr="005C264B" w:rsidRDefault="00204979" w:rsidP="00A96897">
      <w:pPr>
        <w:spacing w:after="80" w:line="240" w:lineRule="auto"/>
        <w:ind w:left="567" w:right="83" w:hanging="283"/>
        <w:jc w:val="both"/>
        <w:rPr>
          <w:rFonts w:ascii="Tahoma" w:eastAsia="Times New Roman" w:hAnsi="Tahoma" w:cs="Tahoma"/>
          <w:lang w:eastAsia="tr-TR"/>
        </w:rPr>
      </w:pPr>
      <w:r w:rsidRPr="005C264B">
        <w:rPr>
          <w:rFonts w:ascii="Tahoma" w:eastAsia="Times New Roman" w:hAnsi="Tahoma" w:cs="Tahoma"/>
          <w:lang w:eastAsia="tr-TR"/>
        </w:rPr>
        <w:t>d) A certified copy of the identity document or passport page showing the identity information,</w:t>
      </w:r>
    </w:p>
    <w:p w14:paraId="652864B4" w14:textId="72E71703" w:rsidR="00204979" w:rsidRPr="005C264B" w:rsidRDefault="00204979" w:rsidP="00A96897">
      <w:pPr>
        <w:spacing w:after="80" w:line="240" w:lineRule="auto"/>
        <w:ind w:left="567" w:hanging="283"/>
        <w:jc w:val="both"/>
        <w:rPr>
          <w:rFonts w:ascii="Tahoma" w:eastAsia="Times New Roman" w:hAnsi="Tahoma" w:cs="Tahoma"/>
          <w:lang w:eastAsia="tr-TR"/>
        </w:rPr>
      </w:pPr>
      <w:r w:rsidRPr="005C264B">
        <w:rPr>
          <w:rFonts w:ascii="Tahoma" w:eastAsia="Times New Roman" w:hAnsi="Tahoma" w:cs="Tahoma"/>
          <w:spacing w:val="-1"/>
          <w:lang w:eastAsia="tr-TR"/>
        </w:rPr>
        <w:t>e) Receipt of payment of the tuition fee,</w:t>
      </w:r>
    </w:p>
    <w:p w14:paraId="421852AB" w14:textId="0047C7A2" w:rsidR="00204979" w:rsidRPr="005C264B" w:rsidRDefault="00204979" w:rsidP="004520CD">
      <w:pPr>
        <w:spacing w:after="80" w:line="240" w:lineRule="auto"/>
        <w:ind w:left="567" w:right="79" w:hanging="283"/>
        <w:jc w:val="both"/>
        <w:rPr>
          <w:rFonts w:ascii="Tahoma" w:eastAsia="Times New Roman" w:hAnsi="Tahoma" w:cs="Tahoma"/>
          <w:b/>
          <w:lang w:eastAsia="tr-TR"/>
        </w:rPr>
      </w:pPr>
      <w:r w:rsidRPr="005C264B">
        <w:rPr>
          <w:rFonts w:ascii="Tahoma" w:eastAsia="Times New Roman" w:hAnsi="Tahoma" w:cs="Tahoma"/>
          <w:lang w:eastAsia="tr-TR"/>
        </w:rPr>
        <w:t xml:space="preserve">f) </w:t>
      </w:r>
      <w:r w:rsidR="00BD1133" w:rsidRPr="005C264B">
        <w:rPr>
          <w:rFonts w:ascii="Tahoma" w:hAnsi="Tahoma" w:cs="Tahoma"/>
          <w:shd w:val="clear" w:color="auto" w:fill="FFFFFF"/>
        </w:rPr>
        <w:t xml:space="preserve"> "Student Visa" to be obtained </w:t>
      </w:r>
      <w:r w:rsidR="00AF2A98" w:rsidRPr="005C264B">
        <w:rPr>
          <w:rFonts w:ascii="Tahoma" w:eastAsia="Times New Roman" w:hAnsi="Tahoma" w:cs="Tahoma"/>
          <w:lang w:eastAsia="tr-TR"/>
        </w:rPr>
        <w:t>from Turkish Foreign Representatives, [</w:t>
      </w:r>
      <w:r w:rsidR="003844BC" w:rsidRPr="005C264B">
        <w:rPr>
          <w:rFonts w:ascii="Tahoma" w:hAnsi="Tahoma" w:cs="Tahoma"/>
          <w:b/>
          <w:sz w:val="20"/>
          <w:shd w:val="clear" w:color="auto" w:fill="FFFFFF"/>
        </w:rPr>
        <w:t>Those who do not have a student visa must be in the status of foreigners who will not be required to have a Student Visa within the framework of the principles determined by the General Directorate of Security</w:t>
      </w:r>
      <w:r w:rsidR="003844BC" w:rsidRPr="005C264B">
        <w:rPr>
          <w:rFonts w:ascii="Tahoma" w:eastAsia="Times New Roman" w:hAnsi="Tahoma" w:cs="Tahoma"/>
          <w:b/>
          <w:sz w:val="20"/>
          <w:lang w:eastAsia="tr-TR"/>
        </w:rPr>
        <w:t>.</w:t>
      </w:r>
      <w:r w:rsidR="003844BC" w:rsidRPr="005C264B">
        <w:rPr>
          <w:rFonts w:ascii="Tahoma" w:eastAsia="Times New Roman" w:hAnsi="Tahoma" w:cs="Tahoma"/>
          <w:lang w:eastAsia="tr-TR"/>
        </w:rPr>
        <w:t>]</w:t>
      </w:r>
    </w:p>
    <w:p w14:paraId="3A2835E0" w14:textId="266ACC6C" w:rsidR="00204979" w:rsidRPr="005C264B" w:rsidRDefault="00204979" w:rsidP="00A96897">
      <w:pPr>
        <w:spacing w:after="80" w:line="240" w:lineRule="auto"/>
        <w:ind w:left="567" w:hanging="283"/>
        <w:jc w:val="both"/>
        <w:rPr>
          <w:rFonts w:ascii="Tahoma" w:eastAsia="Times New Roman" w:hAnsi="Tahoma" w:cs="Tahoma"/>
          <w:lang w:eastAsia="tr-TR"/>
        </w:rPr>
      </w:pPr>
      <w:r w:rsidRPr="005C264B">
        <w:rPr>
          <w:rFonts w:ascii="Tahoma" w:eastAsia="Times New Roman" w:hAnsi="Tahoma" w:cs="Tahoma"/>
          <w:spacing w:val="-2"/>
          <w:lang w:eastAsia="tr-TR"/>
        </w:rPr>
        <w:t>g) 6 passport-size photographs taken in the last 6 months,</w:t>
      </w:r>
    </w:p>
    <w:p w14:paraId="4072C394" w14:textId="7DF808A4" w:rsidR="00A35ED7" w:rsidRPr="005C264B" w:rsidRDefault="00204979" w:rsidP="004520CD">
      <w:pPr>
        <w:spacing w:after="80" w:line="240" w:lineRule="auto"/>
        <w:ind w:left="567" w:hanging="283"/>
        <w:jc w:val="both"/>
        <w:rPr>
          <w:rFonts w:ascii="Tahoma" w:eastAsia="Times New Roman" w:hAnsi="Tahoma" w:cs="Tahoma"/>
          <w:lang w:eastAsia="tr-TR"/>
        </w:rPr>
      </w:pPr>
      <w:proofErr w:type="gramStart"/>
      <w:r w:rsidRPr="005C264B">
        <w:rPr>
          <w:rFonts w:ascii="Tahoma" w:eastAsia="Times New Roman" w:hAnsi="Tahoma" w:cs="Tahoma"/>
          <w:spacing w:val="-2"/>
          <w:lang w:eastAsia="tr-TR"/>
        </w:rPr>
        <w:t>ğ</w:t>
      </w:r>
      <w:proofErr w:type="gramEnd"/>
      <w:r w:rsidRPr="005C264B">
        <w:rPr>
          <w:rFonts w:ascii="Tahoma" w:eastAsia="Times New Roman" w:hAnsi="Tahoma" w:cs="Tahoma"/>
          <w:spacing w:val="-2"/>
          <w:lang w:eastAsia="tr-TR"/>
        </w:rPr>
        <w:t xml:space="preserve">) The original and certified copy of the valid Turkish proficiency certificate, if any, </w:t>
      </w:r>
      <w:r w:rsidR="00BE2FF1" w:rsidRPr="005C264B">
        <w:rPr>
          <w:rFonts w:ascii="Tahoma" w:hAnsi="Tahoma" w:cs="Tahoma"/>
          <w:color w:val="000000"/>
          <w:shd w:val="clear" w:color="auto" w:fill="FFFFFF"/>
        </w:rPr>
        <w:t>[</w:t>
      </w:r>
      <w:r w:rsidR="00BE2FF1" w:rsidRPr="005C264B">
        <w:rPr>
          <w:rFonts w:ascii="Tahoma" w:hAnsi="Tahoma" w:cs="Tahoma"/>
          <w:b/>
          <w:sz w:val="20"/>
          <w:shd w:val="clear" w:color="auto" w:fill="FFFFFF"/>
        </w:rPr>
        <w:t>Blue Card holders and students with Turkish nationality are not required. Foreign nationals studying high school in Turkey (whose first nationality is not T.C.) are required to bring a Turkish proficiency certificate.</w:t>
      </w:r>
      <w:r w:rsidR="00BE2FF1" w:rsidRPr="005C264B">
        <w:rPr>
          <w:rFonts w:ascii="Tahoma" w:hAnsi="Tahoma" w:cs="Tahoma"/>
          <w:color w:val="000000"/>
          <w:shd w:val="clear" w:color="auto" w:fill="FFFFFF"/>
        </w:rPr>
        <w:t>]</w:t>
      </w:r>
    </w:p>
    <w:p w14:paraId="0DC5D94A" w14:textId="204D7C48" w:rsidR="00204979" w:rsidRPr="005C264B" w:rsidRDefault="00204979" w:rsidP="00A96897">
      <w:pPr>
        <w:spacing w:after="80" w:line="240" w:lineRule="auto"/>
        <w:ind w:left="567"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h) Foreign National Identification Number (YU), if any,</w:t>
      </w:r>
    </w:p>
    <w:p w14:paraId="7A2D9B29" w14:textId="6F4A38EA" w:rsidR="00204979" w:rsidRPr="005C264B" w:rsidRDefault="00BC1511" w:rsidP="00A96897">
      <w:pPr>
        <w:spacing w:after="80" w:line="240" w:lineRule="auto"/>
        <w:ind w:left="567" w:hanging="283"/>
        <w:jc w:val="both"/>
        <w:rPr>
          <w:rFonts w:ascii="Tahoma" w:eastAsia="Times New Roman" w:hAnsi="Tahoma" w:cs="Tahoma"/>
          <w:strike/>
          <w:color w:val="000000" w:themeColor="text1"/>
          <w:lang w:eastAsia="tr-TR"/>
        </w:rPr>
      </w:pPr>
      <w:r w:rsidRPr="005C264B">
        <w:rPr>
          <w:rFonts w:ascii="Tahoma" w:eastAsia="Times New Roman" w:hAnsi="Tahoma" w:cs="Tahoma"/>
          <w:color w:val="000000" w:themeColor="text1"/>
          <w:lang w:eastAsia="tr-TR"/>
        </w:rPr>
        <w:lastRenderedPageBreak/>
        <w:t xml:space="preserve">ı) </w:t>
      </w:r>
      <w:r w:rsidRPr="005C264B">
        <w:rPr>
          <w:rFonts w:ascii="Tahoma" w:hAnsi="Tahoma" w:cs="Tahoma"/>
          <w:color w:val="000000" w:themeColor="text1"/>
        </w:rPr>
        <w:t>A Valid Population Registration Sample of dual nationals who are foreign nationals by birth and later become Turkish citizens,</w:t>
      </w:r>
    </w:p>
    <w:p w14:paraId="42A66556" w14:textId="76184D3B" w:rsidR="002D5C12" w:rsidRPr="005C264B" w:rsidRDefault="00204979" w:rsidP="00A96897">
      <w:pPr>
        <w:spacing w:after="80" w:line="240" w:lineRule="auto"/>
        <w:ind w:left="567" w:right="79"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i) Financial Assurance Declaration Form,</w:t>
      </w:r>
    </w:p>
    <w:p w14:paraId="7499C4E9" w14:textId="2476C564" w:rsidR="00BC1511" w:rsidRPr="005C264B" w:rsidRDefault="00BC1511" w:rsidP="00A96897">
      <w:pPr>
        <w:spacing w:after="80" w:line="240" w:lineRule="auto"/>
        <w:ind w:left="567"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j) A document approved by the General Directorate of Security showing the entry/exit of Turkish students studying abroad from high school,</w:t>
      </w:r>
    </w:p>
    <w:p w14:paraId="5CC3ECCD" w14:textId="73770C2F" w:rsidR="00BC1511" w:rsidRPr="005C264B" w:rsidRDefault="00BC1511" w:rsidP="00A96897">
      <w:pPr>
        <w:spacing w:after="80" w:line="240" w:lineRule="auto"/>
        <w:ind w:left="567" w:hanging="283"/>
        <w:jc w:val="both"/>
        <w:rPr>
          <w:rFonts w:ascii="Tahoma" w:eastAsia="Times New Roman" w:hAnsi="Tahoma" w:cs="Tahoma"/>
          <w:color w:val="000000" w:themeColor="text1"/>
          <w:lang w:eastAsia="tr-TR"/>
        </w:rPr>
      </w:pPr>
      <w:r w:rsidRPr="005C264B">
        <w:rPr>
          <w:rFonts w:ascii="Tahoma" w:eastAsia="Times New Roman" w:hAnsi="Tahoma" w:cs="Tahoma"/>
          <w:color w:val="000000" w:themeColor="text1"/>
          <w:lang w:eastAsia="tr-TR"/>
        </w:rPr>
        <w:t>k) YTU International Student Registration Commitment Form.</w:t>
      </w:r>
    </w:p>
    <w:p w14:paraId="048A6E63" w14:textId="0BDD4E58" w:rsidR="00204979" w:rsidRPr="005C264B" w:rsidRDefault="00FF4ACC" w:rsidP="00A96897">
      <w:pPr>
        <w:tabs>
          <w:tab w:val="left" w:pos="414"/>
        </w:tabs>
        <w:spacing w:after="80" w:line="240" w:lineRule="auto"/>
        <w:ind w:left="10" w:hanging="10"/>
        <w:jc w:val="both"/>
        <w:rPr>
          <w:rFonts w:ascii="Tahoma" w:eastAsia="Times New Roman" w:hAnsi="Tahoma" w:cs="Tahoma"/>
          <w:color w:val="000000"/>
          <w:lang w:eastAsia="tr-TR"/>
        </w:rPr>
      </w:pPr>
      <w:r w:rsidRPr="005C264B">
        <w:rPr>
          <w:rFonts w:ascii="Tahoma" w:eastAsia="Times New Roman" w:hAnsi="Tahoma" w:cs="Tahoma"/>
          <w:lang w:eastAsia="tr-TR"/>
        </w:rPr>
        <w:t>(</w:t>
      </w:r>
      <w:r w:rsidR="00BB1217" w:rsidRPr="005C264B">
        <w:rPr>
          <w:rFonts w:ascii="Tahoma" w:eastAsia="Times New Roman" w:hAnsi="Tahoma" w:cs="Tahoma"/>
          <w:color w:val="000000"/>
          <w:lang w:eastAsia="tr-TR"/>
        </w:rPr>
        <w:t>2) Students are required to register in the first semester in which they are admitted to the program. Students who do not register during the registration period are deemed to have waived their rights.</w:t>
      </w:r>
    </w:p>
    <w:p w14:paraId="4DB96CC8" w14:textId="325007EA" w:rsidR="00204979" w:rsidRPr="005C264B" w:rsidRDefault="00AF2A98" w:rsidP="00A96897">
      <w:pPr>
        <w:tabs>
          <w:tab w:val="left" w:pos="414"/>
        </w:tabs>
        <w:spacing w:after="80" w:line="240" w:lineRule="auto"/>
        <w:ind w:left="10" w:hanging="10"/>
        <w:jc w:val="both"/>
        <w:rPr>
          <w:rFonts w:ascii="Tahoma" w:eastAsia="Times New Roman" w:hAnsi="Tahoma" w:cs="Tahoma"/>
          <w:lang w:eastAsia="tr-TR"/>
        </w:rPr>
      </w:pPr>
      <w:r w:rsidRPr="005C264B">
        <w:rPr>
          <w:rFonts w:ascii="Tahoma" w:eastAsia="Times New Roman" w:hAnsi="Tahoma" w:cs="Tahoma"/>
          <w:color w:val="000000"/>
          <w:lang w:eastAsia="tr-TR"/>
        </w:rPr>
        <w:t>(3) In order for registered foreign students to reside in Turkey to study, they must obtain the student residence permit issued by the competent authorities of the Ministry of Interior within 90 (ninety) days within the framework of the provisions of the Law on Foreigners and International Protection No. 6458 and submit it to the Registrar's Office</w:t>
      </w:r>
      <w:r w:rsidR="00204979" w:rsidRPr="005C264B">
        <w:rPr>
          <w:rFonts w:ascii="Tahoma" w:eastAsia="Times New Roman" w:hAnsi="Tahoma" w:cs="Tahoma"/>
          <w:lang w:eastAsia="tr-TR"/>
        </w:rPr>
        <w:t>.</w:t>
      </w:r>
    </w:p>
    <w:p w14:paraId="5D8F23EC" w14:textId="15D5E22A" w:rsidR="00204979" w:rsidRPr="005C264B" w:rsidRDefault="00204979" w:rsidP="00A96897">
      <w:pPr>
        <w:spacing w:after="80" w:line="240" w:lineRule="auto"/>
        <w:jc w:val="both"/>
        <w:rPr>
          <w:rFonts w:ascii="Tahoma" w:eastAsia="Times New Roman" w:hAnsi="Tahoma" w:cs="Tahoma"/>
          <w:strike/>
          <w:lang w:eastAsia="tr-TR"/>
        </w:rPr>
      </w:pPr>
    </w:p>
    <w:p w14:paraId="5E7B54B0" w14:textId="77777777" w:rsidR="00C279BF" w:rsidRPr="005C264B" w:rsidRDefault="00C279BF" w:rsidP="00C279BF">
      <w:pPr>
        <w:pStyle w:val="Balk4"/>
        <w:rPr>
          <w:sz w:val="22"/>
          <w:szCs w:val="22"/>
        </w:rPr>
      </w:pPr>
      <w:bookmarkStart w:id="1" w:name="_Toc94817573"/>
      <w:bookmarkStart w:id="2" w:name="_Toc95811732"/>
      <w:bookmarkStart w:id="3" w:name="_Toc95813093"/>
      <w:bookmarkStart w:id="4" w:name="_Toc95813720"/>
      <w:bookmarkStart w:id="5" w:name="_Toc95815021"/>
      <w:bookmarkStart w:id="6" w:name="_Toc107497687"/>
      <w:r w:rsidRPr="005C264B">
        <w:rPr>
          <w:rStyle w:val="Gl"/>
          <w:b/>
          <w:bCs w:val="0"/>
          <w:sz w:val="22"/>
          <w:szCs w:val="22"/>
        </w:rPr>
        <w:t>Record Deletion</w:t>
      </w:r>
      <w:bookmarkEnd w:id="1"/>
      <w:bookmarkEnd w:id="2"/>
      <w:bookmarkEnd w:id="3"/>
      <w:bookmarkEnd w:id="4"/>
      <w:bookmarkEnd w:id="5"/>
      <w:bookmarkEnd w:id="6"/>
    </w:p>
    <w:p w14:paraId="65ECDCC5" w14:textId="47D3DDF5" w:rsidR="000510B0" w:rsidRPr="005C264B" w:rsidRDefault="00C279BF" w:rsidP="00643DDB">
      <w:pPr>
        <w:pStyle w:val="NormalWeb"/>
        <w:shd w:val="clear" w:color="auto" w:fill="FFFFFF"/>
        <w:spacing w:before="0" w:beforeAutospacing="0" w:after="80" w:afterAutospacing="0"/>
        <w:jc w:val="both"/>
        <w:rPr>
          <w:rFonts w:ascii="Tahoma" w:hAnsi="Tahoma" w:cs="Tahoma"/>
          <w:color w:val="000000"/>
          <w:sz w:val="22"/>
          <w:szCs w:val="22"/>
        </w:rPr>
      </w:pPr>
      <w:r w:rsidRPr="005C264B">
        <w:rPr>
          <w:rStyle w:val="Gl"/>
          <w:rFonts w:ascii="Tahoma" w:hAnsi="Tahoma" w:cs="Tahoma"/>
          <w:bCs w:val="0"/>
          <w:color w:val="000000"/>
          <w:sz w:val="22"/>
          <w:szCs w:val="22"/>
          <w:bdr w:val="none" w:sz="0" w:space="0" w:color="auto" w:frame="1"/>
        </w:rPr>
        <w:t xml:space="preserve">ARTICLE 16- </w:t>
      </w:r>
      <w:r w:rsidRPr="005C264B">
        <w:rPr>
          <w:rStyle w:val="Gl"/>
          <w:rFonts w:ascii="Tahoma" w:hAnsi="Tahoma" w:cs="Tahoma"/>
          <w:b w:val="0"/>
          <w:bCs w:val="0"/>
          <w:color w:val="000000"/>
          <w:sz w:val="22"/>
          <w:szCs w:val="22"/>
          <w:bdr w:val="none" w:sz="0" w:space="0" w:color="auto" w:frame="1"/>
        </w:rPr>
        <w:t>(1</w:t>
      </w:r>
      <w:proofErr w:type="gramStart"/>
      <w:r w:rsidRPr="005C264B">
        <w:rPr>
          <w:rStyle w:val="Gl"/>
          <w:rFonts w:ascii="Tahoma" w:hAnsi="Tahoma" w:cs="Tahoma"/>
          <w:b w:val="0"/>
          <w:bCs w:val="0"/>
          <w:color w:val="000000"/>
          <w:sz w:val="22"/>
          <w:szCs w:val="22"/>
          <w:bdr w:val="none" w:sz="0" w:space="0" w:color="auto" w:frame="1"/>
        </w:rPr>
        <w:t xml:space="preserve">) </w:t>
      </w:r>
      <w:r w:rsidR="00643DDB" w:rsidRPr="005C264B">
        <w:rPr>
          <w:rFonts w:ascii="Tahoma" w:hAnsi="Tahoma" w:cs="Tahoma"/>
          <w:color w:val="000000"/>
          <w:sz w:val="22"/>
          <w:szCs w:val="22"/>
          <w:bdr w:val="none" w:sz="0" w:space="0" w:color="auto" w:frame="1"/>
        </w:rPr>
        <w:t xml:space="preserve"> The</w:t>
      </w:r>
      <w:proofErr w:type="gramEnd"/>
      <w:r w:rsidR="00643DDB" w:rsidRPr="005C264B">
        <w:rPr>
          <w:rFonts w:ascii="Tahoma" w:hAnsi="Tahoma" w:cs="Tahoma"/>
          <w:color w:val="000000"/>
          <w:sz w:val="22"/>
          <w:szCs w:val="22"/>
          <w:bdr w:val="none" w:sz="0" w:space="0" w:color="auto" w:frame="1"/>
        </w:rPr>
        <w:t xml:space="preserve"> </w:t>
      </w:r>
      <w:r w:rsidR="00643DDB" w:rsidRPr="005C264B">
        <w:rPr>
          <w:rFonts w:ascii="Tahoma" w:hAnsi="Tahoma" w:cs="Tahoma"/>
          <w:color w:val="000000"/>
          <w:sz w:val="22"/>
          <w:szCs w:val="22"/>
        </w:rPr>
        <w:t xml:space="preserve"> registration of a student who does not pay the tuition fee and does not take courses for two consecutive years is deleted by the decision of the relevant faculty administrative board. (Pursuant to the Higher Education Executive Board dated 27.12.2023)</w:t>
      </w:r>
    </w:p>
    <w:p w14:paraId="48AADE48" w14:textId="5E1E3D1B" w:rsidR="00BB1217" w:rsidRPr="005C264B" w:rsidRDefault="00BB1217" w:rsidP="00204979">
      <w:pPr>
        <w:spacing w:after="0" w:line="240" w:lineRule="auto"/>
        <w:jc w:val="center"/>
        <w:rPr>
          <w:rFonts w:ascii="Tahoma" w:eastAsia="Times New Roman" w:hAnsi="Tahoma" w:cs="Tahoma"/>
          <w:b/>
          <w:bCs/>
          <w:color w:val="000000"/>
          <w:lang w:eastAsia="tr-TR"/>
        </w:rPr>
      </w:pPr>
    </w:p>
    <w:p w14:paraId="4AB88340" w14:textId="77777777" w:rsidR="004E2FD2" w:rsidRPr="005C264B" w:rsidRDefault="004E2FD2" w:rsidP="00CE7FE5">
      <w:pPr>
        <w:spacing w:after="0" w:line="240" w:lineRule="auto"/>
        <w:rPr>
          <w:rFonts w:ascii="Tahoma" w:eastAsia="Times New Roman" w:hAnsi="Tahoma" w:cs="Tahoma"/>
          <w:b/>
          <w:bCs/>
          <w:color w:val="000000"/>
          <w:lang w:eastAsia="tr-TR"/>
        </w:rPr>
      </w:pPr>
    </w:p>
    <w:p w14:paraId="67F4E7A1" w14:textId="77777777" w:rsidR="004E2FD2" w:rsidRPr="005C264B" w:rsidRDefault="004E2FD2" w:rsidP="00204979">
      <w:pPr>
        <w:spacing w:after="0" w:line="240" w:lineRule="auto"/>
        <w:jc w:val="center"/>
        <w:rPr>
          <w:rFonts w:ascii="Tahoma" w:eastAsia="Times New Roman" w:hAnsi="Tahoma" w:cs="Tahoma"/>
          <w:b/>
          <w:bCs/>
          <w:color w:val="000000"/>
          <w:lang w:eastAsia="tr-TR"/>
        </w:rPr>
      </w:pPr>
    </w:p>
    <w:p w14:paraId="6745FE51" w14:textId="5724C3F9" w:rsidR="0018418C" w:rsidRPr="005C264B" w:rsidRDefault="00444677" w:rsidP="00204979">
      <w:pPr>
        <w:spacing w:after="0" w:line="240" w:lineRule="auto"/>
        <w:jc w:val="center"/>
        <w:rPr>
          <w:rFonts w:ascii="Tahoma" w:eastAsia="Times New Roman" w:hAnsi="Tahoma" w:cs="Tahoma"/>
          <w:b/>
          <w:bCs/>
          <w:color w:val="C00000"/>
          <w:lang w:eastAsia="tr-TR"/>
        </w:rPr>
      </w:pPr>
      <w:r w:rsidRPr="005C264B">
        <w:rPr>
          <w:rFonts w:ascii="Tahoma" w:eastAsia="Times New Roman" w:hAnsi="Tahoma" w:cs="Tahoma"/>
          <w:b/>
          <w:bCs/>
          <w:color w:val="C00000"/>
          <w:lang w:eastAsia="tr-TR"/>
        </w:rPr>
        <w:t xml:space="preserve">CHAPTER FIVE </w:t>
      </w:r>
    </w:p>
    <w:p w14:paraId="1ECAABB4" w14:textId="77777777" w:rsidR="00370516" w:rsidRPr="005C264B" w:rsidRDefault="00370516" w:rsidP="00370516">
      <w:pPr>
        <w:spacing w:after="0" w:line="240" w:lineRule="auto"/>
        <w:jc w:val="center"/>
        <w:rPr>
          <w:rFonts w:ascii="Tahoma" w:eastAsia="Times New Roman" w:hAnsi="Tahoma" w:cs="Tahoma"/>
          <w:b/>
          <w:bCs/>
          <w:color w:val="C00000"/>
          <w:lang w:eastAsia="tr-TR"/>
        </w:rPr>
      </w:pPr>
      <w:r w:rsidRPr="005C264B">
        <w:rPr>
          <w:rFonts w:ascii="Tahoma" w:eastAsia="Times New Roman" w:hAnsi="Tahoma" w:cs="Tahoma"/>
          <w:b/>
          <w:bCs/>
          <w:color w:val="C00000"/>
          <w:lang w:eastAsia="tr-TR"/>
        </w:rPr>
        <w:t>Miscellaneous and Final Provisions</w:t>
      </w:r>
    </w:p>
    <w:p w14:paraId="593C78E1" w14:textId="77777777" w:rsidR="00BB1217" w:rsidRPr="005C264B" w:rsidRDefault="00BB1217" w:rsidP="00370516">
      <w:pPr>
        <w:spacing w:before="16" w:after="0" w:line="238" w:lineRule="atLeast"/>
        <w:jc w:val="both"/>
        <w:rPr>
          <w:rFonts w:ascii="Tahoma" w:eastAsia="Times New Roman" w:hAnsi="Tahoma" w:cs="Tahoma"/>
          <w:b/>
          <w:bCs/>
          <w:color w:val="000000"/>
          <w:lang w:eastAsia="tr-TR"/>
        </w:rPr>
      </w:pPr>
    </w:p>
    <w:p w14:paraId="3A649D4F" w14:textId="4A2DC71D" w:rsidR="00D608DF" w:rsidRPr="005C264B" w:rsidRDefault="00370516" w:rsidP="00370516">
      <w:pPr>
        <w:spacing w:before="16" w:after="0" w:line="238" w:lineRule="atLeast"/>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Overseas Student Office</w:t>
      </w:r>
    </w:p>
    <w:p w14:paraId="2A37BBD0" w14:textId="2D35601C" w:rsidR="00D608DF" w:rsidRPr="005C264B" w:rsidRDefault="00D608DF" w:rsidP="00370516">
      <w:pPr>
        <w:spacing w:after="0" w:line="240" w:lineRule="auto"/>
        <w:jc w:val="both"/>
        <w:rPr>
          <w:rFonts w:ascii="Tahoma" w:eastAsia="Times New Roman" w:hAnsi="Tahoma" w:cs="Tahoma"/>
          <w:b/>
          <w:bCs/>
          <w:color w:val="000000"/>
          <w:lang w:eastAsia="tr-TR"/>
        </w:rPr>
      </w:pPr>
      <w:r w:rsidRPr="005C264B">
        <w:rPr>
          <w:rFonts w:ascii="Tahoma" w:eastAsia="Times New Roman" w:hAnsi="Tahoma" w:cs="Tahoma"/>
          <w:b/>
          <w:bCs/>
          <w:color w:val="000000"/>
          <w:spacing w:val="-1"/>
          <w:lang w:eastAsia="tr-TR"/>
        </w:rPr>
        <w:t>ARTICLE 17</w:t>
      </w:r>
      <w:r w:rsidRPr="005C264B">
        <w:rPr>
          <w:rFonts w:ascii="Tahoma" w:eastAsia="Times New Roman" w:hAnsi="Tahoma" w:cs="Tahoma"/>
          <w:color w:val="000000"/>
          <w:lang w:eastAsia="tr-TR"/>
        </w:rPr>
        <w:t>- (1</w:t>
      </w:r>
      <w:proofErr w:type="gramStart"/>
      <w:r w:rsidRPr="005C264B">
        <w:rPr>
          <w:rFonts w:ascii="Tahoma" w:eastAsia="Times New Roman" w:hAnsi="Tahoma" w:cs="Tahoma"/>
          <w:color w:val="000000"/>
          <w:lang w:eastAsia="tr-TR"/>
        </w:rPr>
        <w:t xml:space="preserve">) </w:t>
      </w:r>
      <w:r w:rsidRPr="005C264B">
        <w:rPr>
          <w:rFonts w:ascii="Tahoma" w:hAnsi="Tahoma" w:cs="Tahoma"/>
        </w:rPr>
        <w:t xml:space="preserve"> The</w:t>
      </w:r>
      <w:proofErr w:type="gramEnd"/>
      <w:r w:rsidRPr="005C264B">
        <w:rPr>
          <w:rFonts w:ascii="Tahoma" w:hAnsi="Tahoma" w:cs="Tahoma"/>
        </w:rPr>
        <w:t xml:space="preserve"> Overseas Student Office within our university is responsible for the preparation of introductory documents and catalogs of our universities in order to enable students coming from abroad to choose the universities of our country in their preferences, to encourage the participation of our universities in education fairs abroad, and to assist students who apply or come. </w:t>
      </w:r>
    </w:p>
    <w:p w14:paraId="47BC65E7" w14:textId="77777777" w:rsidR="004F2D24" w:rsidRPr="005C264B" w:rsidRDefault="004F2D24" w:rsidP="00D02DDB">
      <w:pPr>
        <w:spacing w:after="0" w:line="240" w:lineRule="auto"/>
        <w:jc w:val="center"/>
        <w:rPr>
          <w:rFonts w:ascii="Tahoma" w:eastAsia="Times New Roman" w:hAnsi="Tahoma" w:cs="Tahoma"/>
          <w:color w:val="000000"/>
          <w:lang w:eastAsia="tr-TR"/>
        </w:rPr>
      </w:pPr>
    </w:p>
    <w:p w14:paraId="219E1700" w14:textId="2320B2E5" w:rsidR="00204979" w:rsidRPr="005C264B" w:rsidRDefault="00204979" w:rsidP="00204979">
      <w:pPr>
        <w:spacing w:before="16" w:after="0" w:line="238" w:lineRule="atLeast"/>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Cases where there is no provision in the Directive</w:t>
      </w:r>
    </w:p>
    <w:p w14:paraId="48E52ACC" w14:textId="15D81D95" w:rsidR="00204979" w:rsidRPr="005C264B" w:rsidRDefault="00204979" w:rsidP="00204979">
      <w:pPr>
        <w:spacing w:before="11" w:after="0" w:line="238" w:lineRule="atLeast"/>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18</w:t>
      </w:r>
      <w:r w:rsidRPr="005C264B">
        <w:rPr>
          <w:rFonts w:ascii="Tahoma" w:eastAsia="Times New Roman" w:hAnsi="Tahoma" w:cs="Tahoma"/>
          <w:color w:val="000000"/>
          <w:lang w:eastAsia="tr-TR"/>
        </w:rPr>
        <w:t>- (1) In cases where there is no provision in this Directive, the provisions of the "Principles Regarding the Admission of Students from Abroad Determined by the Council of Higher Education" and the "Yıldız Technical University Undergraduate Education and Training Regulation" are applied.</w:t>
      </w:r>
    </w:p>
    <w:p w14:paraId="1AA7BF1C" w14:textId="77777777" w:rsidR="004F2D24" w:rsidRPr="005C264B" w:rsidRDefault="004F2D24" w:rsidP="00204979">
      <w:pPr>
        <w:spacing w:after="0" w:line="240" w:lineRule="auto"/>
        <w:ind w:right="75"/>
        <w:jc w:val="both"/>
        <w:rPr>
          <w:rFonts w:ascii="Tahoma" w:eastAsia="Times New Roman" w:hAnsi="Tahoma" w:cs="Tahoma"/>
          <w:b/>
          <w:bCs/>
          <w:color w:val="000000"/>
          <w:lang w:eastAsia="tr-TR"/>
        </w:rPr>
      </w:pPr>
    </w:p>
    <w:p w14:paraId="52E2431D" w14:textId="77777777" w:rsidR="009B4BBE" w:rsidRPr="005C264B" w:rsidRDefault="009B4BBE" w:rsidP="00204979">
      <w:pPr>
        <w:spacing w:after="0" w:line="240" w:lineRule="auto"/>
        <w:ind w:right="75"/>
        <w:jc w:val="both"/>
        <w:rPr>
          <w:rFonts w:ascii="Tahoma" w:eastAsia="Times New Roman" w:hAnsi="Tahoma" w:cs="Tahoma"/>
          <w:b/>
          <w:bCs/>
          <w:color w:val="000000"/>
          <w:lang w:eastAsia="tr-TR"/>
        </w:rPr>
      </w:pPr>
    </w:p>
    <w:p w14:paraId="305B5756" w14:textId="77777777" w:rsidR="00204979" w:rsidRPr="005C264B" w:rsidRDefault="00204979" w:rsidP="00204979">
      <w:pPr>
        <w:spacing w:after="0" w:line="240" w:lineRule="auto"/>
        <w:ind w:right="75"/>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Repealed Directive</w:t>
      </w:r>
    </w:p>
    <w:p w14:paraId="3B3240A1" w14:textId="69167DE9" w:rsidR="00204979" w:rsidRPr="005C264B" w:rsidRDefault="004D3A11" w:rsidP="00204979">
      <w:pPr>
        <w:spacing w:after="0" w:line="240" w:lineRule="auto"/>
        <w:ind w:right="75"/>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ARTICLE 19- (1) The "</w:t>
      </w:r>
      <w:r w:rsidR="00204979" w:rsidRPr="005C264B">
        <w:rPr>
          <w:rFonts w:ascii="Tahoma" w:eastAsia="Times New Roman" w:hAnsi="Tahoma" w:cs="Tahoma"/>
          <w:color w:val="000000"/>
          <w:lang w:eastAsia="tr-TR"/>
        </w:rPr>
        <w:t>Directive on Admission of Students to Undergraduate Programs from Abroad</w:t>
      </w:r>
      <w:r w:rsidR="0010684E" w:rsidRPr="005C264B">
        <w:rPr>
          <w:rFonts w:ascii="Tahoma" w:eastAsia="Times New Roman" w:hAnsi="Tahoma" w:cs="Tahoma"/>
          <w:bCs/>
          <w:color w:val="000000"/>
          <w:lang w:eastAsia="tr-TR"/>
        </w:rPr>
        <w:t>", which entered into force with the decision of the Senate dated 23.05.2023 and numbered 2023/05-06</w:t>
      </w:r>
      <w:r w:rsidR="00204979" w:rsidRPr="005C264B">
        <w:rPr>
          <w:rFonts w:ascii="Tahoma" w:eastAsia="Times New Roman" w:hAnsi="Tahoma" w:cs="Tahoma"/>
          <w:color w:val="000000"/>
          <w:lang w:eastAsia="tr-TR"/>
        </w:rPr>
        <w:t>, has been repealed.</w:t>
      </w:r>
    </w:p>
    <w:p w14:paraId="11E637C8" w14:textId="77777777" w:rsidR="004F2D24" w:rsidRPr="005C264B" w:rsidRDefault="004F2D24" w:rsidP="00204979">
      <w:pPr>
        <w:spacing w:after="0" w:line="240" w:lineRule="auto"/>
        <w:ind w:right="75"/>
        <w:jc w:val="both"/>
        <w:rPr>
          <w:rFonts w:ascii="Tahoma" w:eastAsia="Times New Roman" w:hAnsi="Tahoma" w:cs="Tahoma"/>
          <w:b/>
          <w:bCs/>
          <w:color w:val="000000"/>
          <w:lang w:eastAsia="tr-TR"/>
        </w:rPr>
      </w:pPr>
    </w:p>
    <w:p w14:paraId="47F6BE96" w14:textId="77777777" w:rsidR="00204979" w:rsidRPr="005C264B" w:rsidRDefault="00204979" w:rsidP="00204979">
      <w:pPr>
        <w:spacing w:after="0" w:line="240" w:lineRule="auto"/>
        <w:ind w:right="75"/>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Effective</w:t>
      </w:r>
    </w:p>
    <w:p w14:paraId="5FFA4C8B" w14:textId="46B6440A" w:rsidR="00204979" w:rsidRPr="005C264B" w:rsidRDefault="00204979" w:rsidP="00204979">
      <w:pPr>
        <w:spacing w:after="0" w:line="246" w:lineRule="atLeast"/>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20</w:t>
      </w:r>
      <w:r w:rsidRPr="005C264B">
        <w:rPr>
          <w:rFonts w:ascii="Tahoma" w:eastAsia="Times New Roman" w:hAnsi="Tahoma" w:cs="Tahoma"/>
          <w:color w:val="000000"/>
          <w:lang w:eastAsia="tr-TR"/>
        </w:rPr>
        <w:t>- (1) This Directive was accepted by the University Senate dated 09.07.2024 and numbered 2024/06-19.</w:t>
      </w:r>
    </w:p>
    <w:p w14:paraId="20575859" w14:textId="77777777" w:rsidR="004F2D24" w:rsidRPr="005C264B" w:rsidRDefault="004F2D24" w:rsidP="00204979">
      <w:pPr>
        <w:spacing w:after="0" w:line="240" w:lineRule="auto"/>
        <w:jc w:val="both"/>
        <w:rPr>
          <w:rFonts w:ascii="Tahoma" w:eastAsia="Times New Roman" w:hAnsi="Tahoma" w:cs="Tahoma"/>
          <w:b/>
          <w:bCs/>
          <w:color w:val="000000"/>
          <w:lang w:eastAsia="tr-TR"/>
        </w:rPr>
      </w:pPr>
    </w:p>
    <w:p w14:paraId="51E51EBB" w14:textId="77777777" w:rsidR="00204979" w:rsidRPr="005C264B" w:rsidRDefault="00204979" w:rsidP="00204979">
      <w:pPr>
        <w:spacing w:after="0" w:line="240" w:lineRule="auto"/>
        <w:jc w:val="both"/>
        <w:rPr>
          <w:rFonts w:ascii="Tahoma" w:eastAsia="Times New Roman" w:hAnsi="Tahoma" w:cs="Tahoma"/>
          <w:color w:val="000000"/>
          <w:lang w:eastAsia="tr-TR"/>
        </w:rPr>
      </w:pPr>
      <w:r w:rsidRPr="005C264B">
        <w:rPr>
          <w:rFonts w:ascii="Tahoma" w:eastAsia="Times New Roman" w:hAnsi="Tahoma" w:cs="Tahoma"/>
          <w:b/>
          <w:bCs/>
          <w:color w:val="000000"/>
          <w:lang w:eastAsia="tr-TR"/>
        </w:rPr>
        <w:t>Execution</w:t>
      </w:r>
    </w:p>
    <w:p w14:paraId="5DD8C1F3" w14:textId="0D898EE9" w:rsidR="00204979" w:rsidRPr="005C264B" w:rsidRDefault="00204979" w:rsidP="00204979">
      <w:pPr>
        <w:spacing w:after="0" w:line="246" w:lineRule="atLeast"/>
        <w:jc w:val="both"/>
        <w:rPr>
          <w:rFonts w:ascii="Tahoma" w:eastAsia="Times New Roman" w:hAnsi="Tahoma" w:cs="Tahoma"/>
          <w:color w:val="000000"/>
          <w:lang w:eastAsia="tr-TR"/>
        </w:rPr>
      </w:pPr>
      <w:r w:rsidRPr="005C264B">
        <w:rPr>
          <w:rFonts w:ascii="Tahoma" w:eastAsia="Times New Roman" w:hAnsi="Tahoma" w:cs="Tahoma"/>
          <w:b/>
          <w:bCs/>
          <w:color w:val="000000"/>
          <w:spacing w:val="-1"/>
          <w:lang w:eastAsia="tr-TR"/>
        </w:rPr>
        <w:t>ARTICLE 21</w:t>
      </w:r>
      <w:r w:rsidR="004D3A11" w:rsidRPr="005C264B">
        <w:rPr>
          <w:rFonts w:ascii="Tahoma" w:eastAsia="Times New Roman" w:hAnsi="Tahoma" w:cs="Tahoma"/>
          <w:color w:val="000000"/>
          <w:lang w:eastAsia="tr-TR"/>
        </w:rPr>
        <w:t>- (1) The provisions of this Directive are executed by the Rector.</w:t>
      </w:r>
    </w:p>
    <w:p w14:paraId="5F957532" w14:textId="77777777" w:rsidR="00B706C0" w:rsidRPr="005C264B" w:rsidRDefault="00B706C0" w:rsidP="00013EA0">
      <w:pPr>
        <w:shd w:val="clear" w:color="auto" w:fill="FFFFFF"/>
        <w:spacing w:after="0" w:line="240" w:lineRule="auto"/>
        <w:rPr>
          <w:rFonts w:ascii="Tahoma" w:eastAsia="Times New Roman" w:hAnsi="Tahoma" w:cs="Tahoma"/>
          <w:b/>
          <w:bCs/>
          <w:color w:val="000000"/>
          <w:lang w:eastAsia="tr-TR"/>
        </w:rPr>
      </w:pPr>
    </w:p>
    <w:p w14:paraId="233A3145"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437A5AFA"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67407C8D"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3599E2A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0109F0CC" w14:textId="77777777" w:rsidR="004E2FD2" w:rsidRPr="005C264B" w:rsidRDefault="004E2FD2" w:rsidP="00013EA0">
      <w:pPr>
        <w:shd w:val="clear" w:color="auto" w:fill="FFFFFF"/>
        <w:spacing w:after="0" w:line="240" w:lineRule="auto"/>
        <w:rPr>
          <w:rFonts w:ascii="Tahoma" w:eastAsia="Times New Roman" w:hAnsi="Tahoma" w:cs="Tahoma"/>
          <w:b/>
          <w:bCs/>
          <w:color w:val="000000"/>
          <w:lang w:eastAsia="tr-TR"/>
        </w:rPr>
      </w:pPr>
    </w:p>
    <w:p w14:paraId="3D2D9794" w14:textId="2090B32D" w:rsidR="00013EA0" w:rsidRPr="005C264B" w:rsidRDefault="00013EA0" w:rsidP="00013EA0">
      <w:pPr>
        <w:shd w:val="clear" w:color="auto" w:fill="FFFFFF"/>
        <w:spacing w:after="0" w:line="240" w:lineRule="auto"/>
        <w:rPr>
          <w:rFonts w:ascii="Tahoma" w:hAnsi="Tahoma" w:cs="Tahoma"/>
          <w:b/>
          <w:color w:val="000000" w:themeColor="text1"/>
        </w:rPr>
      </w:pPr>
      <w:r w:rsidRPr="005C264B">
        <w:rPr>
          <w:rFonts w:ascii="Tahoma" w:eastAsia="Times New Roman" w:hAnsi="Tahoma" w:cs="Tahoma"/>
          <w:b/>
          <w:bCs/>
          <w:color w:val="000000"/>
          <w:lang w:eastAsia="tr-TR"/>
        </w:rPr>
        <w:t xml:space="preserve">Appendix-1: </w:t>
      </w:r>
    </w:p>
    <w:p w14:paraId="191CD113" w14:textId="77777777" w:rsidR="00013EA0" w:rsidRPr="005C264B" w:rsidRDefault="00013EA0" w:rsidP="00013EA0">
      <w:pPr>
        <w:shd w:val="clear" w:color="auto" w:fill="FFFFFF"/>
        <w:spacing w:after="0" w:line="240" w:lineRule="auto"/>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YILDIZ TECHNICAL UNIVERSITY</w:t>
      </w:r>
    </w:p>
    <w:p w14:paraId="018D843F" w14:textId="77777777" w:rsidR="00013EA0" w:rsidRPr="005C264B" w:rsidRDefault="00013EA0" w:rsidP="00013EA0">
      <w:pPr>
        <w:shd w:val="clear" w:color="auto" w:fill="FFFFFF"/>
        <w:spacing w:after="0" w:line="240" w:lineRule="auto"/>
        <w:jc w:val="center"/>
        <w:rPr>
          <w:rFonts w:ascii="Tahoma" w:eastAsia="Times New Roman" w:hAnsi="Tahoma" w:cs="Tahoma"/>
          <w:color w:val="000000"/>
          <w:lang w:eastAsia="tr-TR"/>
        </w:rPr>
      </w:pPr>
      <w:r w:rsidRPr="005C264B">
        <w:rPr>
          <w:rFonts w:ascii="Tahoma" w:eastAsia="Times New Roman" w:hAnsi="Tahoma" w:cs="Tahoma"/>
          <w:b/>
          <w:bCs/>
          <w:color w:val="000000"/>
          <w:lang w:eastAsia="tr-TR"/>
        </w:rPr>
        <w:t>USED IN THE ADMISSION OF INTERNATIONAL STUDENTS TO UNDERGRADUATE PROGRAMS</w:t>
      </w:r>
    </w:p>
    <w:p w14:paraId="2D171D29" w14:textId="25E2F67E" w:rsidR="00013EA0" w:rsidRPr="005C264B" w:rsidRDefault="00013EA0" w:rsidP="00013EA0">
      <w:pPr>
        <w:shd w:val="clear" w:color="auto" w:fill="FFFFFF"/>
        <w:spacing w:after="0" w:line="240" w:lineRule="auto"/>
        <w:jc w:val="center"/>
        <w:rPr>
          <w:rFonts w:ascii="Tahoma" w:eastAsia="Times New Roman" w:hAnsi="Tahoma" w:cs="Tahoma"/>
          <w:b/>
          <w:bCs/>
          <w:color w:val="000000"/>
          <w:lang w:eastAsia="tr-TR"/>
        </w:rPr>
      </w:pPr>
      <w:r w:rsidRPr="005C264B">
        <w:rPr>
          <w:rFonts w:ascii="Tahoma" w:eastAsia="Times New Roman" w:hAnsi="Tahoma" w:cs="Tahoma"/>
          <w:b/>
          <w:bCs/>
          <w:color w:val="000000"/>
          <w:lang w:eastAsia="tr-TR"/>
        </w:rPr>
        <w:t xml:space="preserve">TYPES OF EXAMS AND DIPLOMAS </w:t>
      </w:r>
      <w:proofErr w:type="gramStart"/>
      <w:r w:rsidR="00D1454C" w:rsidRPr="005C264B">
        <w:rPr>
          <w:rFonts w:ascii="Tahoma" w:eastAsia="Times New Roman" w:hAnsi="Tahoma" w:cs="Tahoma"/>
          <w:b/>
          <w:bCs/>
          <w:color w:val="000000"/>
          <w:vertAlign w:val="superscript"/>
          <w:lang w:eastAsia="tr-TR"/>
        </w:rPr>
        <w:t>*,*</w:t>
      </w:r>
      <w:proofErr w:type="gramEnd"/>
      <w:r w:rsidR="00D1454C" w:rsidRPr="005C264B">
        <w:rPr>
          <w:rFonts w:ascii="Tahoma" w:eastAsia="Times New Roman" w:hAnsi="Tahoma" w:cs="Tahoma"/>
          <w:b/>
          <w:bCs/>
          <w:color w:val="000000"/>
          <w:vertAlign w:val="superscript"/>
          <w:lang w:eastAsia="tr-TR"/>
        </w:rPr>
        <w:t>*</w:t>
      </w:r>
    </w:p>
    <w:p w14:paraId="6AC6712E" w14:textId="64EE0F2C" w:rsidR="003D3363" w:rsidRPr="005C264B" w:rsidRDefault="003D3363" w:rsidP="00D1454C">
      <w:pPr>
        <w:shd w:val="clear" w:color="auto" w:fill="FFFFFF"/>
        <w:spacing w:after="0" w:line="240" w:lineRule="auto"/>
        <w:ind w:right="-541"/>
        <w:jc w:val="both"/>
        <w:rPr>
          <w:rFonts w:ascii="Tahoma" w:eastAsia="Times New Roman" w:hAnsi="Tahoma" w:cs="Tahoma"/>
          <w:color w:val="000000"/>
          <w:sz w:val="6"/>
          <w:lang w:eastAsia="tr-TR"/>
        </w:rPr>
      </w:pPr>
    </w:p>
    <w:tbl>
      <w:tblPr>
        <w:tblStyle w:val="TabloKlavuzu"/>
        <w:tblW w:w="52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5801"/>
      </w:tblGrid>
      <w:tr w:rsidR="004520CD" w:rsidRPr="005C264B" w14:paraId="37143F13" w14:textId="77777777" w:rsidTr="00903C25">
        <w:trPr>
          <w:trHeight w:val="825"/>
        </w:trPr>
        <w:tc>
          <w:tcPr>
            <w:tcW w:w="2111" w:type="pct"/>
            <w:vAlign w:val="center"/>
          </w:tcPr>
          <w:p w14:paraId="6B67DDC2" w14:textId="2CB9F4DF" w:rsidR="004520CD" w:rsidRPr="005C264B" w:rsidRDefault="004520CD" w:rsidP="004520CD">
            <w:pPr>
              <w:autoSpaceDE w:val="0"/>
              <w:autoSpaceDN w:val="0"/>
              <w:rPr>
                <w:rFonts w:ascii="Tahoma" w:eastAsia="Times New Roman" w:hAnsi="Tahoma" w:cs="Tahoma"/>
                <w:b/>
                <w:color w:val="000000"/>
                <w:sz w:val="18"/>
                <w:szCs w:val="18"/>
              </w:rPr>
            </w:pPr>
            <w:r w:rsidRPr="005C264B">
              <w:rPr>
                <w:rFonts w:ascii="Tahoma" w:eastAsia="Times New Roman" w:hAnsi="Tahoma" w:cs="Tahoma"/>
                <w:b/>
                <w:color w:val="000000"/>
                <w:sz w:val="18"/>
                <w:szCs w:val="18"/>
              </w:rPr>
              <w:t>S</w:t>
            </w:r>
            <w:r w:rsidR="00CE7FE5">
              <w:rPr>
                <w:rFonts w:ascii="Tahoma" w:eastAsia="Times New Roman" w:hAnsi="Tahoma" w:cs="Tahoma"/>
                <w:b/>
                <w:color w:val="000000"/>
                <w:sz w:val="18"/>
                <w:szCs w:val="18"/>
              </w:rPr>
              <w:t>AT</w:t>
            </w:r>
            <w:r w:rsidRPr="005C264B">
              <w:rPr>
                <w:rFonts w:ascii="Tahoma" w:eastAsia="Times New Roman" w:hAnsi="Tahoma" w:cs="Tahoma"/>
                <w:b/>
                <w:color w:val="000000"/>
                <w:sz w:val="18"/>
                <w:szCs w:val="18"/>
              </w:rPr>
              <w:t xml:space="preserve"> </w:t>
            </w:r>
          </w:p>
          <w:p w14:paraId="1C0D15B5" w14:textId="663DC97E" w:rsidR="004520CD" w:rsidRPr="005C264B" w:rsidRDefault="004520CD" w:rsidP="004520CD">
            <w:pPr>
              <w:autoSpaceDE w:val="0"/>
              <w:autoSpaceDN w:val="0"/>
              <w:rPr>
                <w:rFonts w:ascii="Tahoma" w:eastAsia="Times New Roman" w:hAnsi="Tahoma" w:cs="Tahoma"/>
                <w:b/>
                <w:color w:val="000000"/>
                <w:sz w:val="18"/>
                <w:szCs w:val="18"/>
              </w:rPr>
            </w:pPr>
            <w:r w:rsidRPr="005C264B">
              <w:rPr>
                <w:rFonts w:ascii="Tahoma" w:eastAsia="Times New Roman" w:hAnsi="Tahoma" w:cs="Tahoma"/>
                <w:color w:val="000000"/>
                <w:sz w:val="18"/>
                <w:szCs w:val="18"/>
              </w:rPr>
              <w:t>(Scholastic Assessment Test)</w:t>
            </w:r>
          </w:p>
        </w:tc>
        <w:tc>
          <w:tcPr>
            <w:tcW w:w="2889" w:type="pct"/>
            <w:vAlign w:val="center"/>
            <w:hideMark/>
          </w:tcPr>
          <w:p w14:paraId="081DA6A9" w14:textId="77777777" w:rsidR="004520CD" w:rsidRPr="005C264B" w:rsidRDefault="004520CD" w:rsidP="004520CD">
            <w:pPr>
              <w:autoSpaceDE w:val="0"/>
              <w:autoSpaceDN w:val="0"/>
              <w:rPr>
                <w:rFonts w:ascii="Tahoma" w:eastAsia="Times New Roman" w:hAnsi="Tahoma" w:cs="Tahoma"/>
                <w:color w:val="000000"/>
                <w:sz w:val="18"/>
                <w:szCs w:val="18"/>
              </w:rPr>
            </w:pPr>
            <w:r w:rsidRPr="005C264B">
              <w:rPr>
                <w:rFonts w:ascii="Tahoma" w:eastAsia="Times New Roman" w:hAnsi="Tahoma" w:cs="Tahoma"/>
                <w:color w:val="000000"/>
                <w:sz w:val="18"/>
                <w:szCs w:val="18"/>
              </w:rPr>
              <w:t>At least 1100 total points out of 1600 + (At least 550 "Math" points out of 800 for Engineering Faculties, Architecture Faculties and Science programs of the Faculty of Arts and Sciences)</w:t>
            </w:r>
          </w:p>
          <w:p w14:paraId="748F4342"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800 out of 1600 for the Faculty of Art and Design</w:t>
            </w:r>
          </w:p>
        </w:tc>
      </w:tr>
      <w:tr w:rsidR="004520CD" w:rsidRPr="005C264B" w14:paraId="646030B7" w14:textId="77777777" w:rsidTr="00903C25">
        <w:trPr>
          <w:trHeight w:val="292"/>
        </w:trPr>
        <w:tc>
          <w:tcPr>
            <w:tcW w:w="2111" w:type="pct"/>
            <w:vAlign w:val="center"/>
          </w:tcPr>
          <w:p w14:paraId="3D681BA1" w14:textId="77777777"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ACT  </w:t>
            </w:r>
          </w:p>
          <w:p w14:paraId="3CA2C1BA" w14:textId="4142DEBF"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(American College Testing)</w:t>
            </w:r>
          </w:p>
        </w:tc>
        <w:tc>
          <w:tcPr>
            <w:tcW w:w="2889" w:type="pct"/>
            <w:vAlign w:val="center"/>
            <w:hideMark/>
          </w:tcPr>
          <w:p w14:paraId="780A5C2C"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At least 24 points out of 36</w:t>
            </w:r>
          </w:p>
          <w:p w14:paraId="407F07EF"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18 out of 36 for the Faculty of Art and Design</w:t>
            </w:r>
          </w:p>
        </w:tc>
      </w:tr>
      <w:tr w:rsidR="00903C25" w:rsidRPr="005C264B" w14:paraId="6645859A" w14:textId="77777777" w:rsidTr="00595ECD">
        <w:trPr>
          <w:trHeight w:val="296"/>
        </w:trPr>
        <w:tc>
          <w:tcPr>
            <w:tcW w:w="2111" w:type="pct"/>
            <w:shd w:val="clear" w:color="auto" w:fill="auto"/>
            <w:vAlign w:val="center"/>
          </w:tcPr>
          <w:p w14:paraId="1AA098B0" w14:textId="77777777" w:rsidR="004520CD" w:rsidRPr="005C264B" w:rsidRDefault="004520CD" w:rsidP="004520CD">
            <w:pPr>
              <w:rPr>
                <w:rFonts w:ascii="Tahoma" w:hAnsi="Tahoma" w:cs="Tahoma"/>
                <w:b/>
                <w:bCs/>
                <w:color w:val="000000" w:themeColor="text1"/>
                <w:sz w:val="18"/>
                <w:szCs w:val="18"/>
              </w:rPr>
            </w:pPr>
            <w:r w:rsidRPr="005C264B">
              <w:rPr>
                <w:rFonts w:ascii="Tahoma" w:hAnsi="Tahoma" w:cs="Tahoma"/>
                <w:b/>
                <w:bCs/>
                <w:color w:val="000000" w:themeColor="text1"/>
                <w:sz w:val="18"/>
                <w:szCs w:val="18"/>
              </w:rPr>
              <w:t xml:space="preserve">APT </w:t>
            </w:r>
          </w:p>
          <w:p w14:paraId="44F82A99" w14:textId="0AB34667" w:rsidR="004520CD" w:rsidRPr="005C264B" w:rsidRDefault="004520CD" w:rsidP="004520CD">
            <w:pPr>
              <w:rPr>
                <w:rFonts w:ascii="Tahoma" w:hAnsi="Tahoma" w:cs="Tahoma"/>
                <w:bCs/>
                <w:color w:val="000000" w:themeColor="text1"/>
                <w:sz w:val="18"/>
                <w:szCs w:val="18"/>
              </w:rPr>
            </w:pPr>
            <w:r w:rsidRPr="005C264B">
              <w:rPr>
                <w:rFonts w:ascii="Tahoma" w:hAnsi="Tahoma" w:cs="Tahoma"/>
                <w:bCs/>
                <w:color w:val="000000" w:themeColor="text1"/>
                <w:sz w:val="18"/>
                <w:szCs w:val="18"/>
              </w:rPr>
              <w:t>(Advanced Placement Test)</w:t>
            </w:r>
          </w:p>
        </w:tc>
        <w:tc>
          <w:tcPr>
            <w:tcW w:w="2889" w:type="pct"/>
            <w:shd w:val="clear" w:color="auto" w:fill="auto"/>
            <w:vAlign w:val="center"/>
          </w:tcPr>
          <w:p w14:paraId="7F39C4F2" w14:textId="29CA77A0" w:rsidR="004520CD" w:rsidRPr="005C264B" w:rsidRDefault="004520CD" w:rsidP="004520CD">
            <w:pPr>
              <w:jc w:val="both"/>
              <w:rPr>
                <w:rFonts w:ascii="Tahoma" w:eastAsia="Times New Roman" w:hAnsi="Tahoma" w:cs="Tahoma"/>
                <w:b/>
                <w:bCs/>
                <w:color w:val="000000" w:themeColor="text1"/>
                <w:sz w:val="18"/>
                <w:szCs w:val="18"/>
              </w:rPr>
            </w:pPr>
            <w:r w:rsidRPr="005C264B">
              <w:rPr>
                <w:rFonts w:ascii="Tahoma" w:hAnsi="Tahoma" w:cs="Tahoma"/>
                <w:color w:val="000000" w:themeColor="text1"/>
                <w:sz w:val="18"/>
                <w:szCs w:val="18"/>
              </w:rPr>
              <w:t xml:space="preserve">To have a minimum score of 14 (5,5,4) in three Advanced Placement subjects, two of which are related to </w:t>
            </w:r>
            <w:proofErr w:type="spellStart"/>
            <w:r w:rsidRPr="005C264B">
              <w:rPr>
                <w:rFonts w:ascii="Tahoma" w:hAnsi="Tahoma" w:cs="Tahoma"/>
                <w:color w:val="000000" w:themeColor="text1"/>
                <w:sz w:val="18"/>
                <w:szCs w:val="18"/>
              </w:rPr>
              <w:t>the</w:t>
            </w:r>
            <w:proofErr w:type="spellEnd"/>
            <w:r w:rsidRPr="005C264B">
              <w:rPr>
                <w:rFonts w:ascii="Tahoma" w:hAnsi="Tahoma" w:cs="Tahoma"/>
                <w:color w:val="000000" w:themeColor="text1"/>
                <w:sz w:val="18"/>
                <w:szCs w:val="18"/>
              </w:rPr>
              <w:t xml:space="preserve"> program </w:t>
            </w:r>
            <w:proofErr w:type="spellStart"/>
            <w:r w:rsidRPr="005C264B">
              <w:rPr>
                <w:rFonts w:ascii="Tahoma" w:hAnsi="Tahoma" w:cs="Tahoma"/>
                <w:color w:val="000000" w:themeColor="text1"/>
                <w:sz w:val="18"/>
                <w:szCs w:val="18"/>
              </w:rPr>
              <w:t>applied</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for</w:t>
            </w:r>
            <w:proofErr w:type="spellEnd"/>
            <w:r w:rsidRPr="005C264B">
              <w:rPr>
                <w:rFonts w:ascii="Tahoma" w:hAnsi="Tahoma" w:cs="Tahoma"/>
                <w:color w:val="000000" w:themeColor="text1"/>
                <w:sz w:val="18"/>
                <w:szCs w:val="18"/>
              </w:rPr>
              <w:t>.</w:t>
            </w:r>
          </w:p>
        </w:tc>
      </w:tr>
      <w:tr w:rsidR="00106F8B" w:rsidRPr="005C264B" w14:paraId="515AB454" w14:textId="77777777" w:rsidTr="00595ECD">
        <w:trPr>
          <w:trHeight w:val="148"/>
        </w:trPr>
        <w:tc>
          <w:tcPr>
            <w:tcW w:w="2111" w:type="pct"/>
            <w:shd w:val="clear" w:color="auto" w:fill="auto"/>
            <w:vAlign w:val="center"/>
          </w:tcPr>
          <w:p w14:paraId="66768A40" w14:textId="77777777" w:rsidR="00106F8B" w:rsidRPr="005C264B" w:rsidRDefault="00106F8B" w:rsidP="003C329C">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TR-YÖS</w:t>
            </w:r>
          </w:p>
          <w:p w14:paraId="19646494" w14:textId="585DA341" w:rsidR="00106F8B" w:rsidRPr="005C264B" w:rsidRDefault="00106F8B" w:rsidP="003C329C">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(Turkey International Student Admission Exam)</w:t>
            </w:r>
          </w:p>
        </w:tc>
        <w:tc>
          <w:tcPr>
            <w:tcW w:w="2889" w:type="pct"/>
            <w:shd w:val="clear" w:color="auto" w:fill="auto"/>
            <w:vAlign w:val="center"/>
          </w:tcPr>
          <w:p w14:paraId="3B734CEB" w14:textId="21F0A88F" w:rsidR="00106F8B" w:rsidRPr="005C264B" w:rsidRDefault="00106F8B" w:rsidP="003C329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At least 450 points out of 500 points</w:t>
            </w:r>
          </w:p>
        </w:tc>
      </w:tr>
      <w:tr w:rsidR="004520CD" w:rsidRPr="005C264B" w14:paraId="4F6C6A8A" w14:textId="77777777" w:rsidTr="00595ECD">
        <w:trPr>
          <w:trHeight w:val="284"/>
        </w:trPr>
        <w:tc>
          <w:tcPr>
            <w:tcW w:w="2111" w:type="pct"/>
            <w:shd w:val="clear" w:color="auto" w:fill="auto"/>
            <w:vAlign w:val="center"/>
          </w:tcPr>
          <w:p w14:paraId="77F1E364" w14:textId="1A0DB644" w:rsidR="004520CD" w:rsidRPr="005C264B" w:rsidRDefault="004520CD" w:rsidP="003C329C">
            <w:pPr>
              <w:rPr>
                <w:rFonts w:ascii="Tahoma" w:eastAsia="Times New Roman" w:hAnsi="Tahoma" w:cs="Tahoma"/>
                <w:color w:val="000000"/>
                <w:sz w:val="18"/>
                <w:szCs w:val="18"/>
              </w:rPr>
            </w:pPr>
            <w:r w:rsidRPr="005C264B">
              <w:rPr>
                <w:rFonts w:ascii="Tahoma" w:eastAsia="Times New Roman" w:hAnsi="Tahoma" w:cs="Tahoma"/>
                <w:b/>
                <w:bCs/>
                <w:color w:val="000000"/>
                <w:sz w:val="18"/>
                <w:szCs w:val="18"/>
              </w:rPr>
              <w:t xml:space="preserve">ABITUR </w:t>
            </w:r>
            <w:r w:rsidRPr="005C264B">
              <w:rPr>
                <w:rFonts w:ascii="Tahoma" w:eastAsia="Times New Roman" w:hAnsi="Tahoma" w:cs="Tahoma"/>
                <w:color w:val="000000"/>
                <w:sz w:val="18"/>
                <w:szCs w:val="18"/>
              </w:rPr>
              <w:t>(General German Higher Education Qualification)</w:t>
            </w:r>
          </w:p>
        </w:tc>
        <w:tc>
          <w:tcPr>
            <w:tcW w:w="2889" w:type="pct"/>
            <w:shd w:val="clear" w:color="auto" w:fill="auto"/>
            <w:vAlign w:val="center"/>
            <w:hideMark/>
          </w:tcPr>
          <w:p w14:paraId="1AABE492" w14:textId="77777777" w:rsidR="004520CD" w:rsidRPr="005C264B" w:rsidRDefault="004520CD" w:rsidP="003C329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Up to 3 points (between 1-3 points)</w:t>
            </w:r>
          </w:p>
        </w:tc>
      </w:tr>
      <w:tr w:rsidR="004520CD" w:rsidRPr="005C264B" w14:paraId="42CADBA7" w14:textId="77777777" w:rsidTr="00595ECD">
        <w:trPr>
          <w:trHeight w:val="370"/>
        </w:trPr>
        <w:tc>
          <w:tcPr>
            <w:tcW w:w="2111" w:type="pct"/>
            <w:shd w:val="clear" w:color="auto" w:fill="auto"/>
            <w:vAlign w:val="center"/>
          </w:tcPr>
          <w:p w14:paraId="2955664E" w14:textId="77777777"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International Baccalaureate </w:t>
            </w:r>
          </w:p>
          <w:p w14:paraId="373F1C4C" w14:textId="1E0E656A" w:rsidR="004520CD" w:rsidRPr="005C264B" w:rsidRDefault="004520CD" w:rsidP="004520CD">
            <w:pPr>
              <w:rPr>
                <w:rFonts w:ascii="Tahoma" w:eastAsia="Times New Roman" w:hAnsi="Tahoma" w:cs="Tahoma"/>
                <w:b/>
                <w:bCs/>
                <w:color w:val="000000"/>
                <w:sz w:val="18"/>
                <w:szCs w:val="18"/>
              </w:rPr>
            </w:pPr>
            <w:r w:rsidRPr="005C264B">
              <w:rPr>
                <w:rFonts w:ascii="Tahoma" w:eastAsia="Times New Roman" w:hAnsi="Tahoma" w:cs="Tahoma"/>
                <w:bCs/>
                <w:color w:val="000000"/>
                <w:sz w:val="18"/>
                <w:szCs w:val="18"/>
              </w:rPr>
              <w:t>(IB International Baccalaureate)</w:t>
            </w:r>
          </w:p>
        </w:tc>
        <w:tc>
          <w:tcPr>
            <w:tcW w:w="2889" w:type="pct"/>
            <w:shd w:val="clear" w:color="auto" w:fill="auto"/>
            <w:vAlign w:val="center"/>
          </w:tcPr>
          <w:p w14:paraId="6B053B8F" w14:textId="77777777" w:rsidR="004520CD" w:rsidRPr="005C264B" w:rsidRDefault="004520CD" w:rsidP="004520CD">
            <w:pPr>
              <w:jc w:val="both"/>
              <w:rPr>
                <w:rFonts w:ascii="Tahoma" w:eastAsia="Times New Roman" w:hAnsi="Tahoma" w:cs="Tahoma"/>
                <w:b/>
                <w:bCs/>
                <w:color w:val="000000"/>
                <w:sz w:val="18"/>
                <w:szCs w:val="18"/>
              </w:rPr>
            </w:pPr>
            <w:r w:rsidRPr="005C264B">
              <w:rPr>
                <w:rFonts w:ascii="Tahoma" w:eastAsia="Times New Roman" w:hAnsi="Tahoma" w:cs="Tahoma"/>
                <w:color w:val="000000"/>
                <w:sz w:val="18"/>
                <w:szCs w:val="18"/>
              </w:rPr>
              <w:t>At least 30 points out of 45 points</w:t>
            </w:r>
          </w:p>
        </w:tc>
      </w:tr>
      <w:tr w:rsidR="004520CD" w:rsidRPr="005C264B" w14:paraId="2045C722" w14:textId="77777777" w:rsidTr="00595ECD">
        <w:trPr>
          <w:trHeight w:val="540"/>
        </w:trPr>
        <w:tc>
          <w:tcPr>
            <w:tcW w:w="2111" w:type="pct"/>
            <w:shd w:val="clear" w:color="auto" w:fill="auto"/>
            <w:vAlign w:val="center"/>
          </w:tcPr>
          <w:p w14:paraId="58A92BF6" w14:textId="77777777" w:rsidR="004520CD" w:rsidRPr="005C264B" w:rsidRDefault="004520CD" w:rsidP="004520CD">
            <w:pPr>
              <w:jc w:val="both"/>
              <w:rPr>
                <w:rFonts w:ascii="Tahoma" w:eastAsia="Times New Roman" w:hAnsi="Tahoma" w:cs="Tahoma"/>
                <w:b/>
                <w:bCs/>
                <w:sz w:val="18"/>
                <w:szCs w:val="18"/>
              </w:rPr>
            </w:pPr>
            <w:r w:rsidRPr="005C264B">
              <w:rPr>
                <w:rFonts w:ascii="Tahoma" w:eastAsia="Times New Roman" w:hAnsi="Tahoma" w:cs="Tahoma"/>
                <w:b/>
                <w:bCs/>
                <w:sz w:val="18"/>
                <w:szCs w:val="18"/>
              </w:rPr>
              <w:t>French Baccalaureate</w:t>
            </w:r>
          </w:p>
          <w:p w14:paraId="657E719D" w14:textId="0098799D" w:rsidR="004520CD" w:rsidRPr="005C264B" w:rsidRDefault="004520CD" w:rsidP="004520CD">
            <w:pPr>
              <w:rPr>
                <w:rFonts w:ascii="Tahoma" w:eastAsia="Times New Roman" w:hAnsi="Tahoma" w:cs="Tahoma"/>
                <w:b/>
                <w:bCs/>
                <w:sz w:val="18"/>
                <w:szCs w:val="18"/>
              </w:rPr>
            </w:pPr>
            <w:r w:rsidRPr="005C264B">
              <w:rPr>
                <w:rFonts w:ascii="Tahoma" w:eastAsia="Times New Roman" w:hAnsi="Tahoma" w:cs="Tahoma"/>
                <w:bCs/>
                <w:sz w:val="18"/>
                <w:szCs w:val="18"/>
              </w:rPr>
              <w:t>(Guinea Baccalaureate, Chad Baccalaureate, Moroccan Baccalaureate, Mali Baccalaureate, Cameroon Baccalaureate, Niger Baccalaureate, Togo Baccalaureate, Burkina Faso Baccalaureate, Benin Baccalaureate, Senegalese Baccalaureate, Moroccan Baccalaureate)</w:t>
            </w:r>
          </w:p>
        </w:tc>
        <w:tc>
          <w:tcPr>
            <w:tcW w:w="2889" w:type="pct"/>
            <w:shd w:val="clear" w:color="auto" w:fill="auto"/>
            <w:vAlign w:val="center"/>
            <w:hideMark/>
          </w:tcPr>
          <w:p w14:paraId="31FD958E" w14:textId="016E53FB" w:rsidR="004520CD" w:rsidRPr="005C264B" w:rsidRDefault="004520CD" w:rsidP="004520CD">
            <w:pPr>
              <w:jc w:val="both"/>
              <w:rPr>
                <w:rFonts w:ascii="Tahoma" w:eastAsia="Times New Roman" w:hAnsi="Tahoma" w:cs="Tahoma"/>
                <w:bCs/>
                <w:sz w:val="18"/>
                <w:szCs w:val="18"/>
              </w:rPr>
            </w:pPr>
            <w:r w:rsidRPr="005C264B">
              <w:rPr>
                <w:rFonts w:ascii="Tahoma" w:eastAsia="Times New Roman" w:hAnsi="Tahoma" w:cs="Tahoma"/>
                <w:bCs/>
                <w:sz w:val="18"/>
                <w:szCs w:val="18"/>
              </w:rPr>
              <w:t xml:space="preserve"> </w:t>
            </w:r>
          </w:p>
          <w:p w14:paraId="685F2B58"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sz w:val="18"/>
                <w:szCs w:val="18"/>
              </w:rPr>
              <w:t xml:space="preserve">At least 12 points out of 20 </w:t>
            </w:r>
          </w:p>
          <w:p w14:paraId="260EC91B"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color w:val="000000"/>
                <w:sz w:val="18"/>
                <w:szCs w:val="18"/>
              </w:rPr>
              <w:t>10 out of 20 for the Faculty of Art and Design</w:t>
            </w:r>
          </w:p>
        </w:tc>
      </w:tr>
      <w:tr w:rsidR="004520CD" w:rsidRPr="005C264B" w14:paraId="0CC2E578" w14:textId="77777777" w:rsidTr="00903C25">
        <w:trPr>
          <w:trHeight w:val="311"/>
        </w:trPr>
        <w:tc>
          <w:tcPr>
            <w:tcW w:w="2111" w:type="pct"/>
            <w:vAlign w:val="center"/>
          </w:tcPr>
          <w:p w14:paraId="3B63A1FB" w14:textId="2DD546E6" w:rsidR="004520CD" w:rsidRPr="005C264B" w:rsidRDefault="004520CD" w:rsidP="004520CD">
            <w:pPr>
              <w:shd w:val="clear" w:color="auto" w:fill="FFFFFF"/>
              <w:ind w:left="24"/>
              <w:rPr>
                <w:rFonts w:ascii="Tahoma" w:eastAsia="Times New Roman" w:hAnsi="Tahoma" w:cs="Tahoma"/>
                <w:bCs/>
                <w:sz w:val="18"/>
                <w:szCs w:val="18"/>
              </w:rPr>
            </w:pPr>
            <w:proofErr w:type="spellStart"/>
            <w:r w:rsidRPr="005C264B">
              <w:rPr>
                <w:rFonts w:ascii="Tahoma" w:eastAsia="Times New Roman" w:hAnsi="Tahoma" w:cs="Tahoma"/>
                <w:b/>
                <w:bCs/>
                <w:sz w:val="18"/>
                <w:szCs w:val="18"/>
              </w:rPr>
              <w:t>Matura</w:t>
            </w:r>
            <w:proofErr w:type="spellEnd"/>
            <w:r w:rsidRPr="005C264B">
              <w:rPr>
                <w:rFonts w:ascii="Tahoma" w:eastAsia="Times New Roman" w:hAnsi="Tahoma" w:cs="Tahoma"/>
                <w:b/>
                <w:bCs/>
                <w:sz w:val="18"/>
                <w:szCs w:val="18"/>
              </w:rPr>
              <w:t xml:space="preserve"> </w:t>
            </w:r>
            <w:r w:rsidRPr="005C264B">
              <w:rPr>
                <w:rFonts w:ascii="Tahoma" w:eastAsia="Times New Roman" w:hAnsi="Tahoma" w:cs="Tahoma"/>
                <w:bCs/>
                <w:sz w:val="18"/>
                <w:szCs w:val="18"/>
              </w:rPr>
              <w:t>(</w:t>
            </w:r>
            <w:proofErr w:type="gramStart"/>
            <w:r w:rsidRPr="005C264B">
              <w:rPr>
                <w:rFonts w:ascii="Tahoma" w:eastAsia="Times New Roman" w:hAnsi="Tahoma" w:cs="Tahoma"/>
                <w:bCs/>
                <w:sz w:val="18"/>
                <w:szCs w:val="18"/>
              </w:rPr>
              <w:t>Avusturya -</w:t>
            </w:r>
            <w:proofErr w:type="gramEnd"/>
            <w:r w:rsidRPr="005C264B">
              <w:rPr>
                <w:rFonts w:ascii="Tahoma" w:eastAsia="Times New Roman" w:hAnsi="Tahoma" w:cs="Tahoma"/>
                <w:bCs/>
                <w:sz w:val="18"/>
                <w:szCs w:val="18"/>
              </w:rPr>
              <w:t xml:space="preserve"> General </w:t>
            </w:r>
            <w:proofErr w:type="spellStart"/>
            <w:r w:rsidRPr="005C264B">
              <w:rPr>
                <w:rFonts w:ascii="Tahoma" w:eastAsia="Times New Roman" w:hAnsi="Tahoma" w:cs="Tahoma"/>
                <w:bCs/>
                <w:sz w:val="18"/>
                <w:szCs w:val="18"/>
              </w:rPr>
              <w:t>Secondary</w:t>
            </w:r>
            <w:proofErr w:type="spellEnd"/>
            <w:r w:rsidRPr="005C264B">
              <w:rPr>
                <w:rFonts w:ascii="Tahoma" w:eastAsia="Times New Roman" w:hAnsi="Tahoma" w:cs="Tahoma"/>
                <w:bCs/>
                <w:sz w:val="18"/>
                <w:szCs w:val="18"/>
              </w:rPr>
              <w:t xml:space="preserve"> Education Certificate)</w:t>
            </w:r>
          </w:p>
        </w:tc>
        <w:tc>
          <w:tcPr>
            <w:tcW w:w="2889" w:type="pct"/>
            <w:vAlign w:val="center"/>
            <w:hideMark/>
          </w:tcPr>
          <w:p w14:paraId="6C704708"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sz w:val="18"/>
                <w:szCs w:val="18"/>
              </w:rPr>
              <w:t xml:space="preserve">Up to 3 points (between 1-3 points) </w:t>
            </w:r>
            <w:r w:rsidRPr="005C264B">
              <w:rPr>
                <w:rFonts w:ascii="Tahoma" w:eastAsia="Times New Roman" w:hAnsi="Tahoma" w:cs="Tahoma"/>
                <w:color w:val="000000"/>
                <w:sz w:val="18"/>
                <w:szCs w:val="18"/>
              </w:rPr>
              <w:t>or 60% of the diploma grade</w:t>
            </w:r>
          </w:p>
          <w:p w14:paraId="2A6200BC" w14:textId="77777777" w:rsidR="004520CD" w:rsidRPr="005C264B" w:rsidRDefault="004520CD" w:rsidP="004520CD">
            <w:pPr>
              <w:jc w:val="both"/>
              <w:rPr>
                <w:rFonts w:ascii="Tahoma" w:eastAsia="Times New Roman" w:hAnsi="Tahoma" w:cs="Tahoma"/>
                <w:sz w:val="18"/>
                <w:szCs w:val="18"/>
              </w:rPr>
            </w:pPr>
            <w:r w:rsidRPr="005C264B">
              <w:rPr>
                <w:rFonts w:ascii="Tahoma" w:eastAsia="Times New Roman" w:hAnsi="Tahoma" w:cs="Tahoma"/>
                <w:color w:val="000000"/>
                <w:sz w:val="18"/>
                <w:szCs w:val="18"/>
              </w:rPr>
              <w:t>For the Faculty of Art and Design (between 1-4 points)</w:t>
            </w:r>
          </w:p>
        </w:tc>
      </w:tr>
      <w:tr w:rsidR="004520CD" w:rsidRPr="005C264B" w14:paraId="270A6433" w14:textId="77777777" w:rsidTr="00903C25">
        <w:trPr>
          <w:trHeight w:val="944"/>
        </w:trPr>
        <w:tc>
          <w:tcPr>
            <w:tcW w:w="2111" w:type="pct"/>
            <w:vAlign w:val="center"/>
          </w:tcPr>
          <w:p w14:paraId="7C1FED28" w14:textId="77777777" w:rsidR="004520CD" w:rsidRPr="005C264B" w:rsidRDefault="004520CD" w:rsidP="004520CD">
            <w:pPr>
              <w:shd w:val="clear" w:color="auto" w:fill="FFFFFF"/>
              <w:ind w:left="24"/>
              <w:rPr>
                <w:rFonts w:ascii="Tahoma" w:eastAsia="Times New Roman" w:hAnsi="Tahoma" w:cs="Tahoma"/>
                <w:bCs/>
                <w:sz w:val="18"/>
                <w:szCs w:val="18"/>
              </w:rPr>
            </w:pPr>
            <w:proofErr w:type="spellStart"/>
            <w:r w:rsidRPr="005C264B">
              <w:rPr>
                <w:rFonts w:ascii="Tahoma" w:eastAsia="Times New Roman" w:hAnsi="Tahoma" w:cs="Tahoma"/>
                <w:b/>
                <w:bCs/>
                <w:sz w:val="18"/>
                <w:szCs w:val="18"/>
              </w:rPr>
              <w:t>Matura</w:t>
            </w:r>
            <w:proofErr w:type="spellEnd"/>
            <w:r w:rsidRPr="005C264B">
              <w:rPr>
                <w:rFonts w:ascii="Tahoma" w:eastAsia="Times New Roman" w:hAnsi="Tahoma" w:cs="Tahoma"/>
                <w:b/>
                <w:bCs/>
                <w:sz w:val="18"/>
                <w:szCs w:val="18"/>
              </w:rPr>
              <w:t xml:space="preserve"> </w:t>
            </w:r>
            <w:r w:rsidRPr="005C264B">
              <w:rPr>
                <w:rFonts w:ascii="Tahoma" w:eastAsia="Times New Roman" w:hAnsi="Tahoma" w:cs="Tahoma"/>
                <w:bCs/>
                <w:sz w:val="18"/>
                <w:szCs w:val="18"/>
              </w:rPr>
              <w:t>(</w:t>
            </w:r>
            <w:hyperlink r:id="rId9" w:tooltip="Arnavutluk" w:history="1">
              <w:r w:rsidRPr="005C264B">
                <w:rPr>
                  <w:rFonts w:ascii="Tahoma" w:eastAsia="Times New Roman" w:hAnsi="Tahoma" w:cs="Tahoma"/>
                  <w:bCs/>
                  <w:sz w:val="18"/>
                  <w:szCs w:val="18"/>
                </w:rPr>
                <w:t>Albania</w:t>
              </w:r>
            </w:hyperlink>
            <w:r w:rsidRPr="005C264B">
              <w:rPr>
                <w:rFonts w:ascii="Tahoma" w:eastAsia="Times New Roman" w:hAnsi="Tahoma" w:cs="Tahoma"/>
                <w:bCs/>
                <w:sz w:val="18"/>
                <w:szCs w:val="18"/>
              </w:rPr>
              <w:t xml:space="preserve">, </w:t>
            </w:r>
            <w:hyperlink r:id="rId10" w:tooltip="Bosna-Hersek" w:history="1">
              <w:proofErr w:type="spellStart"/>
              <w:r w:rsidRPr="005C264B">
                <w:rPr>
                  <w:rFonts w:ascii="Tahoma" w:eastAsia="Times New Roman" w:hAnsi="Tahoma" w:cs="Tahoma"/>
                  <w:bCs/>
                  <w:sz w:val="18"/>
                  <w:szCs w:val="18"/>
                </w:rPr>
                <w:t>Bosnia</w:t>
              </w:r>
              <w:proofErr w:type="spellEnd"/>
              <w:r w:rsidRPr="005C264B">
                <w:rPr>
                  <w:rFonts w:ascii="Tahoma" w:eastAsia="Times New Roman" w:hAnsi="Tahoma" w:cs="Tahoma"/>
                  <w:bCs/>
                  <w:sz w:val="18"/>
                  <w:szCs w:val="18"/>
                </w:rPr>
                <w:t xml:space="preserve"> </w:t>
              </w:r>
              <w:proofErr w:type="spellStart"/>
              <w:r w:rsidRPr="005C264B">
                <w:rPr>
                  <w:rFonts w:ascii="Tahoma" w:eastAsia="Times New Roman" w:hAnsi="Tahoma" w:cs="Tahoma"/>
                  <w:bCs/>
                  <w:sz w:val="18"/>
                  <w:szCs w:val="18"/>
                </w:rPr>
                <w:t>and</w:t>
              </w:r>
              <w:proofErr w:type="spellEnd"/>
              <w:r w:rsidRPr="005C264B">
                <w:rPr>
                  <w:rFonts w:ascii="Tahoma" w:eastAsia="Times New Roman" w:hAnsi="Tahoma" w:cs="Tahoma"/>
                  <w:bCs/>
                  <w:sz w:val="18"/>
                  <w:szCs w:val="18"/>
                </w:rPr>
                <w:t xml:space="preserve"> </w:t>
              </w:r>
              <w:proofErr w:type="spellStart"/>
              <w:r w:rsidRPr="005C264B">
                <w:rPr>
                  <w:rFonts w:ascii="Tahoma" w:eastAsia="Times New Roman" w:hAnsi="Tahoma" w:cs="Tahoma"/>
                  <w:bCs/>
                  <w:sz w:val="18"/>
                  <w:szCs w:val="18"/>
                </w:rPr>
                <w:t>Herzegovina</w:t>
              </w:r>
              <w:proofErr w:type="spellEnd"/>
            </w:hyperlink>
            <w:r w:rsidRPr="005C264B">
              <w:rPr>
                <w:rFonts w:ascii="Tahoma" w:eastAsia="Times New Roman" w:hAnsi="Tahoma" w:cs="Tahoma"/>
                <w:bCs/>
                <w:sz w:val="18"/>
                <w:szCs w:val="18"/>
              </w:rPr>
              <w:t xml:space="preserve">, </w:t>
            </w:r>
            <w:hyperlink r:id="rId11" w:tooltip="Bulgaristan" w:history="1">
              <w:r w:rsidRPr="005C264B">
                <w:rPr>
                  <w:rFonts w:ascii="Tahoma" w:eastAsia="Times New Roman" w:hAnsi="Tahoma" w:cs="Tahoma"/>
                  <w:bCs/>
                  <w:sz w:val="18"/>
                  <w:szCs w:val="18"/>
                </w:rPr>
                <w:t>Bulgaria</w:t>
              </w:r>
            </w:hyperlink>
            <w:r w:rsidRPr="005C264B">
              <w:rPr>
                <w:rFonts w:ascii="Tahoma" w:eastAsia="Times New Roman" w:hAnsi="Tahoma" w:cs="Tahoma"/>
                <w:bCs/>
                <w:sz w:val="18"/>
                <w:szCs w:val="18"/>
              </w:rPr>
              <w:t xml:space="preserve">, </w:t>
            </w:r>
            <w:hyperlink r:id="rId12" w:tooltip="Hırvatistan" w:history="1">
              <w:r w:rsidRPr="005C264B">
                <w:rPr>
                  <w:rFonts w:ascii="Tahoma" w:eastAsia="Times New Roman" w:hAnsi="Tahoma" w:cs="Tahoma"/>
                  <w:bCs/>
                  <w:sz w:val="18"/>
                  <w:szCs w:val="18"/>
                </w:rPr>
                <w:t>Croatia</w:t>
              </w:r>
            </w:hyperlink>
            <w:r w:rsidRPr="005C264B">
              <w:rPr>
                <w:rFonts w:ascii="Tahoma" w:eastAsia="Times New Roman" w:hAnsi="Tahoma" w:cs="Tahoma"/>
                <w:bCs/>
                <w:sz w:val="18"/>
                <w:szCs w:val="18"/>
              </w:rPr>
              <w:t xml:space="preserve">, </w:t>
            </w:r>
            <w:hyperlink r:id="rId13" w:tooltip="Çek Cumhuriyeti" w:history="1">
              <w:r w:rsidRPr="005C264B">
                <w:rPr>
                  <w:rFonts w:ascii="Tahoma" w:eastAsia="Times New Roman" w:hAnsi="Tahoma" w:cs="Tahoma"/>
                  <w:bCs/>
                  <w:sz w:val="18"/>
                  <w:szCs w:val="18"/>
                </w:rPr>
                <w:t>Czech Republic</w:t>
              </w:r>
            </w:hyperlink>
            <w:r w:rsidRPr="005C264B">
              <w:rPr>
                <w:rFonts w:ascii="Tahoma" w:eastAsia="Times New Roman" w:hAnsi="Tahoma" w:cs="Tahoma"/>
                <w:bCs/>
                <w:sz w:val="18"/>
                <w:szCs w:val="18"/>
              </w:rPr>
              <w:t xml:space="preserve">, </w:t>
            </w:r>
            <w:hyperlink r:id="rId14" w:tooltip="Macaristan" w:history="1">
              <w:r w:rsidRPr="005C264B">
                <w:rPr>
                  <w:rFonts w:ascii="Tahoma" w:eastAsia="Times New Roman" w:hAnsi="Tahoma" w:cs="Tahoma"/>
                  <w:bCs/>
                  <w:sz w:val="18"/>
                  <w:szCs w:val="18"/>
                </w:rPr>
                <w:t>Hungary</w:t>
              </w:r>
            </w:hyperlink>
            <w:r w:rsidRPr="005C264B">
              <w:rPr>
                <w:rFonts w:ascii="Tahoma" w:eastAsia="Times New Roman" w:hAnsi="Tahoma" w:cs="Tahoma"/>
                <w:bCs/>
                <w:sz w:val="18"/>
                <w:szCs w:val="18"/>
              </w:rPr>
              <w:t xml:space="preserve">, </w:t>
            </w:r>
            <w:hyperlink r:id="rId15" w:tooltip="İtalya" w:history="1">
              <w:r w:rsidRPr="005C264B">
                <w:rPr>
                  <w:rFonts w:ascii="Tahoma" w:eastAsia="Times New Roman" w:hAnsi="Tahoma" w:cs="Tahoma"/>
                  <w:bCs/>
                  <w:sz w:val="18"/>
                  <w:szCs w:val="18"/>
                </w:rPr>
                <w:t>Italy</w:t>
              </w:r>
            </w:hyperlink>
            <w:r w:rsidRPr="005C264B">
              <w:rPr>
                <w:rFonts w:ascii="Tahoma" w:eastAsia="Times New Roman" w:hAnsi="Tahoma" w:cs="Tahoma"/>
                <w:bCs/>
                <w:sz w:val="18"/>
                <w:szCs w:val="18"/>
              </w:rPr>
              <w:t xml:space="preserve">, </w:t>
            </w:r>
            <w:hyperlink r:id="rId16" w:tooltip="Lihtenştayn" w:history="1">
              <w:r w:rsidRPr="005C264B">
                <w:rPr>
                  <w:rFonts w:ascii="Tahoma" w:eastAsia="Times New Roman" w:hAnsi="Tahoma" w:cs="Tahoma"/>
                  <w:bCs/>
                  <w:sz w:val="18"/>
                  <w:szCs w:val="18"/>
                </w:rPr>
                <w:t>Liechtenstein</w:t>
              </w:r>
            </w:hyperlink>
            <w:r w:rsidRPr="005C264B">
              <w:rPr>
                <w:rFonts w:ascii="Tahoma" w:eastAsia="Times New Roman" w:hAnsi="Tahoma" w:cs="Tahoma"/>
                <w:bCs/>
                <w:sz w:val="18"/>
                <w:szCs w:val="18"/>
              </w:rPr>
              <w:t xml:space="preserve">, </w:t>
            </w:r>
            <w:hyperlink r:id="rId17" w:tooltip="Makedonya" w:history="1">
              <w:r w:rsidRPr="005C264B">
                <w:rPr>
                  <w:rFonts w:ascii="Tahoma" w:eastAsia="Times New Roman" w:hAnsi="Tahoma" w:cs="Tahoma"/>
                  <w:bCs/>
                  <w:sz w:val="18"/>
                  <w:szCs w:val="18"/>
                </w:rPr>
                <w:t>Macedonia</w:t>
              </w:r>
            </w:hyperlink>
            <w:r w:rsidRPr="005C264B">
              <w:rPr>
                <w:rFonts w:ascii="Tahoma" w:eastAsia="Times New Roman" w:hAnsi="Tahoma" w:cs="Tahoma"/>
                <w:bCs/>
                <w:sz w:val="18"/>
                <w:szCs w:val="18"/>
              </w:rPr>
              <w:t xml:space="preserve">, </w:t>
            </w:r>
            <w:hyperlink r:id="rId18" w:tooltip="Karadağ" w:history="1">
              <w:r w:rsidRPr="005C264B">
                <w:rPr>
                  <w:rFonts w:ascii="Tahoma" w:eastAsia="Times New Roman" w:hAnsi="Tahoma" w:cs="Tahoma"/>
                  <w:bCs/>
                  <w:sz w:val="18"/>
                  <w:szCs w:val="18"/>
                </w:rPr>
                <w:t>Montenegro</w:t>
              </w:r>
            </w:hyperlink>
            <w:r w:rsidRPr="005C264B">
              <w:rPr>
                <w:rFonts w:ascii="Tahoma" w:eastAsia="Times New Roman" w:hAnsi="Tahoma" w:cs="Tahoma"/>
                <w:bCs/>
                <w:sz w:val="18"/>
                <w:szCs w:val="18"/>
              </w:rPr>
              <w:t xml:space="preserve">, Poland, </w:t>
            </w:r>
            <w:hyperlink r:id="rId19" w:tooltip="Sırbistan" w:history="1">
              <w:r w:rsidRPr="005C264B">
                <w:rPr>
                  <w:rFonts w:ascii="Tahoma" w:eastAsia="Times New Roman" w:hAnsi="Tahoma" w:cs="Tahoma"/>
                  <w:bCs/>
                  <w:sz w:val="18"/>
                  <w:szCs w:val="18"/>
                </w:rPr>
                <w:t>Serbia</w:t>
              </w:r>
            </w:hyperlink>
            <w:r w:rsidRPr="005C264B">
              <w:rPr>
                <w:rFonts w:ascii="Tahoma" w:eastAsia="Times New Roman" w:hAnsi="Tahoma" w:cs="Tahoma"/>
                <w:bCs/>
                <w:sz w:val="18"/>
                <w:szCs w:val="18"/>
              </w:rPr>
              <w:t xml:space="preserve">, </w:t>
            </w:r>
            <w:hyperlink r:id="rId20" w:tooltip="Slovakya" w:history="1">
              <w:r w:rsidRPr="005C264B">
                <w:rPr>
                  <w:rFonts w:ascii="Tahoma" w:eastAsia="Times New Roman" w:hAnsi="Tahoma" w:cs="Tahoma"/>
                  <w:bCs/>
                  <w:sz w:val="18"/>
                  <w:szCs w:val="18"/>
                </w:rPr>
                <w:t>Slovakia</w:t>
              </w:r>
            </w:hyperlink>
            <w:r w:rsidRPr="005C264B">
              <w:rPr>
                <w:rFonts w:ascii="Tahoma" w:eastAsia="Times New Roman" w:hAnsi="Tahoma" w:cs="Tahoma"/>
                <w:bCs/>
                <w:sz w:val="18"/>
                <w:szCs w:val="18"/>
              </w:rPr>
              <w:t xml:space="preserve">, </w:t>
            </w:r>
            <w:hyperlink r:id="rId21" w:tooltip="Slovenya" w:history="1">
              <w:r w:rsidRPr="005C264B">
                <w:rPr>
                  <w:rFonts w:ascii="Tahoma" w:eastAsia="Times New Roman" w:hAnsi="Tahoma" w:cs="Tahoma"/>
                  <w:bCs/>
                  <w:sz w:val="18"/>
                  <w:szCs w:val="18"/>
                </w:rPr>
                <w:t>Slovenia</w:t>
              </w:r>
            </w:hyperlink>
            <w:r w:rsidRPr="005C264B">
              <w:rPr>
                <w:rFonts w:ascii="Tahoma" w:eastAsia="Times New Roman" w:hAnsi="Tahoma" w:cs="Tahoma"/>
                <w:bCs/>
                <w:sz w:val="18"/>
                <w:szCs w:val="18"/>
              </w:rPr>
              <w:t xml:space="preserve">, </w:t>
            </w:r>
            <w:hyperlink r:id="rId22" w:tooltip="İsviçre" w:history="1">
              <w:r w:rsidRPr="005C264B">
                <w:rPr>
                  <w:rFonts w:ascii="Tahoma" w:eastAsia="Times New Roman" w:hAnsi="Tahoma" w:cs="Tahoma"/>
                  <w:bCs/>
                  <w:sz w:val="18"/>
                  <w:szCs w:val="18"/>
                </w:rPr>
                <w:t>Switzerland</w:t>
              </w:r>
            </w:hyperlink>
            <w:r w:rsidRPr="005C264B">
              <w:rPr>
                <w:rFonts w:ascii="Tahoma" w:eastAsia="Times New Roman" w:hAnsi="Tahoma" w:cs="Tahoma"/>
                <w:bCs/>
                <w:sz w:val="18"/>
                <w:szCs w:val="18"/>
              </w:rPr>
              <w:t xml:space="preserve">) </w:t>
            </w:r>
          </w:p>
          <w:p w14:paraId="46BC0C04" w14:textId="77777777" w:rsidR="004520CD" w:rsidRPr="005C264B" w:rsidRDefault="004520CD" w:rsidP="004520CD">
            <w:pPr>
              <w:shd w:val="clear" w:color="auto" w:fill="FFFFFF"/>
              <w:ind w:left="24"/>
              <w:rPr>
                <w:rFonts w:ascii="Tahoma" w:eastAsia="Times New Roman" w:hAnsi="Tahoma" w:cs="Tahoma"/>
                <w:b/>
                <w:bCs/>
                <w:sz w:val="18"/>
                <w:szCs w:val="18"/>
              </w:rPr>
            </w:pPr>
          </w:p>
        </w:tc>
        <w:tc>
          <w:tcPr>
            <w:tcW w:w="2889" w:type="pct"/>
            <w:vAlign w:val="center"/>
          </w:tcPr>
          <w:p w14:paraId="49ACDD06" w14:textId="77777777" w:rsidR="004520CD" w:rsidRPr="005C264B" w:rsidRDefault="004520CD" w:rsidP="004520CD">
            <w:pPr>
              <w:shd w:val="clear" w:color="auto" w:fill="FFFFFF"/>
              <w:rPr>
                <w:rFonts w:ascii="Tahoma" w:eastAsia="Times New Roman" w:hAnsi="Tahoma" w:cs="Tahoma"/>
                <w:color w:val="000000"/>
                <w:sz w:val="18"/>
                <w:szCs w:val="18"/>
              </w:rPr>
            </w:pPr>
            <w:r w:rsidRPr="005C264B">
              <w:rPr>
                <w:rFonts w:ascii="Tahoma" w:eastAsia="Times New Roman" w:hAnsi="Tahoma" w:cs="Tahoma"/>
                <w:color w:val="000000"/>
                <w:sz w:val="18"/>
                <w:szCs w:val="18"/>
              </w:rPr>
              <w:t>A maximum of 3 points in a 5-point system (between 1-3 points) or 60% of the diploma grade</w:t>
            </w:r>
          </w:p>
          <w:p w14:paraId="07A819E2" w14:textId="77777777" w:rsidR="004520CD" w:rsidRPr="005C264B" w:rsidRDefault="004520CD" w:rsidP="004520CD">
            <w:pPr>
              <w:shd w:val="clear" w:color="auto" w:fill="FFFFFF"/>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At least 4 points in a 6-point system (between 4-6 points) </w:t>
            </w:r>
          </w:p>
          <w:p w14:paraId="56F59964" w14:textId="77777777" w:rsidR="004520CD" w:rsidRPr="005C264B" w:rsidRDefault="004520CD" w:rsidP="004520CD">
            <w:pPr>
              <w:shd w:val="clear" w:color="auto" w:fill="FFFFFF"/>
              <w:rPr>
                <w:rFonts w:ascii="Tahoma" w:eastAsia="Times New Roman" w:hAnsi="Tahoma" w:cs="Tahoma"/>
                <w:b/>
                <w:bCs/>
                <w:sz w:val="18"/>
                <w:szCs w:val="18"/>
              </w:rPr>
            </w:pPr>
            <w:r w:rsidRPr="005C264B">
              <w:rPr>
                <w:rFonts w:ascii="Tahoma" w:eastAsia="Times New Roman" w:hAnsi="Tahoma" w:cs="Tahoma"/>
                <w:color w:val="000000"/>
                <w:sz w:val="18"/>
                <w:szCs w:val="18"/>
              </w:rPr>
              <w:t>At least 6 points in a 10-point system (between 6-10 points) or 60% of the diploma grade</w:t>
            </w:r>
          </w:p>
        </w:tc>
      </w:tr>
      <w:tr w:rsidR="004520CD" w:rsidRPr="005C264B" w14:paraId="2DB7A115" w14:textId="77777777" w:rsidTr="00903C25">
        <w:tc>
          <w:tcPr>
            <w:tcW w:w="2111" w:type="pct"/>
            <w:vAlign w:val="center"/>
          </w:tcPr>
          <w:p w14:paraId="60D251AF" w14:textId="77777777" w:rsidR="004520CD" w:rsidRPr="005C264B" w:rsidRDefault="004520CD" w:rsidP="004520CD">
            <w:pPr>
              <w:jc w:val="both"/>
              <w:rPr>
                <w:rFonts w:ascii="Tahoma" w:eastAsia="Times New Roman" w:hAnsi="Tahoma" w:cs="Tahoma"/>
                <w:b/>
                <w:color w:val="000000"/>
                <w:sz w:val="18"/>
                <w:szCs w:val="18"/>
              </w:rPr>
            </w:pPr>
            <w:r w:rsidRPr="005C264B">
              <w:rPr>
                <w:rFonts w:ascii="Tahoma" w:eastAsia="Times New Roman" w:hAnsi="Tahoma" w:cs="Tahoma"/>
                <w:b/>
                <w:bCs/>
                <w:color w:val="000000"/>
                <w:sz w:val="18"/>
                <w:szCs w:val="18"/>
              </w:rPr>
              <w:t>PEOPLE'S REPUBLIC OF CHINA</w:t>
            </w:r>
          </w:p>
          <w:p w14:paraId="1478EB76" w14:textId="77777777" w:rsidR="004520CD" w:rsidRPr="005C264B" w:rsidRDefault="004520CD" w:rsidP="004520CD">
            <w:pPr>
              <w:rPr>
                <w:rFonts w:ascii="Tahoma" w:eastAsia="Times New Roman" w:hAnsi="Tahoma" w:cs="Tahoma"/>
                <w:b/>
                <w:bCs/>
                <w:color w:val="000000"/>
                <w:sz w:val="18"/>
                <w:szCs w:val="18"/>
              </w:rPr>
            </w:pPr>
          </w:p>
        </w:tc>
        <w:tc>
          <w:tcPr>
            <w:tcW w:w="2889" w:type="pct"/>
            <w:vAlign w:val="center"/>
            <w:hideMark/>
          </w:tcPr>
          <w:p w14:paraId="4B65DC7C"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score of 450 out of 750 from the GAOKAO exam</w:t>
            </w:r>
          </w:p>
          <w:p w14:paraId="1DC87184" w14:textId="77777777"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375 out of 750 for the Faculty of Art and Design</w:t>
            </w:r>
          </w:p>
        </w:tc>
      </w:tr>
      <w:tr w:rsidR="004520CD" w:rsidRPr="005C264B" w14:paraId="7515E89B" w14:textId="77777777" w:rsidTr="00903C25">
        <w:tc>
          <w:tcPr>
            <w:tcW w:w="2111" w:type="pct"/>
            <w:vAlign w:val="center"/>
          </w:tcPr>
          <w:p w14:paraId="250DDF6B" w14:textId="65EA8C9F" w:rsidR="004520CD" w:rsidRPr="005C264B" w:rsidRDefault="00D1454C"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ARJANTİN </w:t>
            </w:r>
            <w:proofErr w:type="spellStart"/>
            <w:r w:rsidRPr="005C264B">
              <w:rPr>
                <w:rFonts w:ascii="Tahoma" w:eastAsia="Times New Roman" w:hAnsi="Tahoma" w:cs="Tahoma"/>
                <w:color w:val="000000"/>
                <w:sz w:val="18"/>
                <w:szCs w:val="18"/>
              </w:rPr>
              <w:t>Bachelor's</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Degree</w:t>
            </w:r>
            <w:proofErr w:type="spellEnd"/>
          </w:p>
        </w:tc>
        <w:tc>
          <w:tcPr>
            <w:tcW w:w="2889" w:type="pct"/>
            <w:vAlign w:val="center"/>
            <w:hideMark/>
          </w:tcPr>
          <w:p w14:paraId="6337F744" w14:textId="6EAEF991" w:rsidR="004520CD" w:rsidRPr="005C264B" w:rsidRDefault="004520CD" w:rsidP="00D1454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diploma grade of 6 out of 10</w:t>
            </w:r>
          </w:p>
        </w:tc>
      </w:tr>
      <w:tr w:rsidR="004520CD" w:rsidRPr="005C264B" w14:paraId="7F080DF3" w14:textId="77777777" w:rsidTr="00903C25">
        <w:tc>
          <w:tcPr>
            <w:tcW w:w="2111" w:type="pct"/>
            <w:vAlign w:val="center"/>
          </w:tcPr>
          <w:p w14:paraId="729CE119" w14:textId="5D4EF3FD" w:rsidR="004520CD" w:rsidRPr="005C264B" w:rsidRDefault="00D1454C"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MEKSİKA </w:t>
            </w:r>
            <w:proofErr w:type="spellStart"/>
            <w:r w:rsidRPr="005C264B">
              <w:rPr>
                <w:rFonts w:ascii="Tahoma" w:eastAsia="Times New Roman" w:hAnsi="Tahoma" w:cs="Tahoma"/>
                <w:color w:val="000000"/>
                <w:sz w:val="18"/>
                <w:szCs w:val="18"/>
              </w:rPr>
              <w:t>Baccalaureate</w:t>
            </w:r>
            <w:proofErr w:type="spellEnd"/>
          </w:p>
        </w:tc>
        <w:tc>
          <w:tcPr>
            <w:tcW w:w="2889" w:type="pct"/>
            <w:vAlign w:val="center"/>
            <w:hideMark/>
          </w:tcPr>
          <w:p w14:paraId="0932DAFF" w14:textId="1443DE9E" w:rsidR="004520CD" w:rsidRPr="005C264B" w:rsidRDefault="004520CD" w:rsidP="00D1454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diploma grade of 6 out of 10</w:t>
            </w:r>
          </w:p>
        </w:tc>
      </w:tr>
      <w:tr w:rsidR="004520CD" w:rsidRPr="005C264B" w14:paraId="3FDF19CA" w14:textId="77777777" w:rsidTr="00903C25">
        <w:tc>
          <w:tcPr>
            <w:tcW w:w="2111" w:type="pct"/>
            <w:vAlign w:val="center"/>
          </w:tcPr>
          <w:p w14:paraId="1BDF021D" w14:textId="561CB62B" w:rsidR="004520CD" w:rsidRPr="005C264B" w:rsidRDefault="00D1454C" w:rsidP="004520CD">
            <w:pPr>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FİNLANDİYA </w:t>
            </w:r>
            <w:proofErr w:type="spellStart"/>
            <w:r w:rsidRPr="005C264B">
              <w:rPr>
                <w:rFonts w:ascii="Tahoma" w:eastAsia="Times New Roman" w:hAnsi="Tahoma" w:cs="Tahoma"/>
                <w:color w:val="000000"/>
                <w:sz w:val="18"/>
                <w:szCs w:val="18"/>
              </w:rPr>
              <w:t>Ylioppilastutkinto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studentexamen</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National</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Matriculation</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Examination</w:t>
            </w:r>
            <w:proofErr w:type="spellEnd"/>
            <w:r w:rsidRPr="005C264B">
              <w:rPr>
                <w:rFonts w:ascii="Tahoma" w:eastAsia="Times New Roman" w:hAnsi="Tahoma" w:cs="Tahoma"/>
                <w:color w:val="000000"/>
                <w:sz w:val="18"/>
                <w:szCs w:val="18"/>
              </w:rPr>
              <w:t>)</w:t>
            </w:r>
          </w:p>
        </w:tc>
        <w:tc>
          <w:tcPr>
            <w:tcW w:w="2889" w:type="pct"/>
            <w:vAlign w:val="center"/>
            <w:hideMark/>
          </w:tcPr>
          <w:p w14:paraId="309ADB62" w14:textId="42F89945"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Minimum 4 out of 7</w:t>
            </w:r>
          </w:p>
        </w:tc>
      </w:tr>
      <w:tr w:rsidR="004520CD" w:rsidRPr="005C264B" w14:paraId="0D21A189" w14:textId="77777777" w:rsidTr="00903C25">
        <w:tc>
          <w:tcPr>
            <w:tcW w:w="2111" w:type="pct"/>
            <w:vAlign w:val="center"/>
          </w:tcPr>
          <w:p w14:paraId="7D038DF9" w14:textId="4AD87E04" w:rsidR="004520CD" w:rsidRPr="005C264B" w:rsidRDefault="00D1454C" w:rsidP="00D1454C">
            <w:pPr>
              <w:jc w:val="both"/>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İSPANYA </w:t>
            </w:r>
            <w:proofErr w:type="spellStart"/>
            <w:r w:rsidRPr="005C264B">
              <w:rPr>
                <w:rFonts w:ascii="Tahoma" w:eastAsia="Times New Roman" w:hAnsi="Tahoma" w:cs="Tahoma"/>
                <w:color w:val="000000"/>
                <w:sz w:val="18"/>
                <w:szCs w:val="18"/>
              </w:rPr>
              <w:t>Bachelor's</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Degree</w:t>
            </w:r>
            <w:proofErr w:type="spellEnd"/>
          </w:p>
        </w:tc>
        <w:tc>
          <w:tcPr>
            <w:tcW w:w="2889" w:type="pct"/>
            <w:vAlign w:val="center"/>
            <w:hideMark/>
          </w:tcPr>
          <w:p w14:paraId="634C9CA0" w14:textId="159B153A" w:rsidR="004520CD" w:rsidRPr="005C264B" w:rsidRDefault="004520CD" w:rsidP="00D1454C">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diploma grade of 6 out of 10</w:t>
            </w:r>
          </w:p>
        </w:tc>
      </w:tr>
      <w:tr w:rsidR="004520CD" w:rsidRPr="005C264B" w14:paraId="15EF0E44" w14:textId="77777777" w:rsidTr="00903C25">
        <w:tc>
          <w:tcPr>
            <w:tcW w:w="2111" w:type="pct"/>
            <w:vAlign w:val="center"/>
          </w:tcPr>
          <w:p w14:paraId="1E85DB79" w14:textId="77777777" w:rsidR="00D1454C" w:rsidRPr="005C264B" w:rsidRDefault="00D1454C" w:rsidP="00D1454C">
            <w:pPr>
              <w:jc w:val="both"/>
              <w:rPr>
                <w:rFonts w:ascii="Tahoma" w:eastAsia="Times New Roman" w:hAnsi="Tahoma" w:cs="Tahoma"/>
                <w:color w:val="000000"/>
                <w:sz w:val="18"/>
                <w:szCs w:val="18"/>
              </w:rPr>
            </w:pPr>
            <w:r w:rsidRPr="005C264B">
              <w:rPr>
                <w:rFonts w:ascii="Tahoma" w:eastAsia="Times New Roman" w:hAnsi="Tahoma" w:cs="Tahoma"/>
                <w:b/>
                <w:bCs/>
                <w:color w:val="000000"/>
                <w:sz w:val="18"/>
                <w:szCs w:val="18"/>
              </w:rPr>
              <w:t>LITHUANIA</w:t>
            </w:r>
          </w:p>
          <w:p w14:paraId="6E44094F" w14:textId="3C0F35F3" w:rsidR="004520CD" w:rsidRPr="005C264B" w:rsidRDefault="00D1454C" w:rsidP="00D1454C">
            <w:pPr>
              <w:rPr>
                <w:rFonts w:ascii="Tahoma" w:eastAsia="Times New Roman" w:hAnsi="Tahoma" w:cs="Tahoma"/>
                <w:b/>
                <w:bCs/>
                <w:color w:val="000000"/>
                <w:sz w:val="18"/>
                <w:szCs w:val="18"/>
              </w:rPr>
            </w:pPr>
            <w:proofErr w:type="spellStart"/>
            <w:r w:rsidRPr="005C264B">
              <w:rPr>
                <w:rFonts w:ascii="Tahoma" w:eastAsia="Times New Roman" w:hAnsi="Tahoma" w:cs="Tahoma"/>
                <w:color w:val="000000"/>
                <w:sz w:val="18"/>
                <w:szCs w:val="18"/>
              </w:rPr>
              <w:t>Brandos</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Atestatas</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Certificate</w:t>
            </w:r>
            <w:proofErr w:type="spellEnd"/>
            <w:r w:rsidRPr="005C264B">
              <w:rPr>
                <w:rFonts w:ascii="Tahoma" w:eastAsia="Times New Roman" w:hAnsi="Tahoma" w:cs="Tahoma"/>
                <w:color w:val="000000"/>
                <w:sz w:val="18"/>
                <w:szCs w:val="18"/>
              </w:rPr>
              <w:t xml:space="preserve"> of </w:t>
            </w:r>
            <w:proofErr w:type="spellStart"/>
            <w:r w:rsidRPr="005C264B">
              <w:rPr>
                <w:rFonts w:ascii="Tahoma" w:eastAsia="Times New Roman" w:hAnsi="Tahoma" w:cs="Tahoma"/>
                <w:color w:val="000000"/>
                <w:sz w:val="18"/>
                <w:szCs w:val="18"/>
              </w:rPr>
              <w:t>Maturity</w:t>
            </w:r>
            <w:proofErr w:type="spellEnd"/>
            <w:r w:rsidRPr="005C264B">
              <w:rPr>
                <w:rFonts w:ascii="Tahoma" w:eastAsia="Times New Roman" w:hAnsi="Tahoma" w:cs="Tahoma"/>
                <w:color w:val="000000"/>
                <w:sz w:val="18"/>
                <w:szCs w:val="18"/>
              </w:rPr>
              <w:t>)</w:t>
            </w:r>
          </w:p>
        </w:tc>
        <w:tc>
          <w:tcPr>
            <w:tcW w:w="2889" w:type="pct"/>
            <w:vAlign w:val="center"/>
            <w:hideMark/>
          </w:tcPr>
          <w:p w14:paraId="281DAFD4" w14:textId="0BFA5B1B"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diploma grade of 6 out of 10</w:t>
            </w:r>
          </w:p>
        </w:tc>
      </w:tr>
      <w:tr w:rsidR="004520CD" w:rsidRPr="005C264B" w14:paraId="5FB47C90" w14:textId="77777777" w:rsidTr="00903C25">
        <w:tc>
          <w:tcPr>
            <w:tcW w:w="2111" w:type="pct"/>
            <w:vAlign w:val="center"/>
          </w:tcPr>
          <w:p w14:paraId="25BBF941" w14:textId="312D3CE6" w:rsidR="004520CD" w:rsidRPr="005C264B" w:rsidRDefault="00D1454C" w:rsidP="00D1454C">
            <w:pPr>
              <w:jc w:val="both"/>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GÜNEY AFRİKA </w:t>
            </w:r>
            <w:proofErr w:type="spellStart"/>
            <w:r w:rsidRPr="005C264B">
              <w:rPr>
                <w:rFonts w:ascii="Tahoma" w:eastAsia="Times New Roman" w:hAnsi="Tahoma" w:cs="Tahoma"/>
                <w:color w:val="000000"/>
                <w:sz w:val="18"/>
                <w:szCs w:val="18"/>
              </w:rPr>
              <w:t>National</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Senior</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Certificate</w:t>
            </w:r>
            <w:proofErr w:type="spellEnd"/>
          </w:p>
        </w:tc>
        <w:tc>
          <w:tcPr>
            <w:tcW w:w="2889" w:type="pct"/>
            <w:vAlign w:val="center"/>
            <w:hideMark/>
          </w:tcPr>
          <w:p w14:paraId="032FE6C3" w14:textId="38325C9C"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diploma grade of 4 out of 7</w:t>
            </w:r>
          </w:p>
        </w:tc>
      </w:tr>
      <w:tr w:rsidR="004520CD" w:rsidRPr="005C264B" w14:paraId="3769C590" w14:textId="77777777" w:rsidTr="00903C25">
        <w:tc>
          <w:tcPr>
            <w:tcW w:w="2111" w:type="pct"/>
            <w:vAlign w:val="center"/>
          </w:tcPr>
          <w:p w14:paraId="1DB7E0F7" w14:textId="77777777" w:rsidR="00A44D7E" w:rsidRPr="005C264B" w:rsidRDefault="00D1454C" w:rsidP="00D1454C">
            <w:pPr>
              <w:jc w:val="both"/>
              <w:rPr>
                <w:rFonts w:ascii="Tahoma" w:eastAsia="Times New Roman" w:hAnsi="Tahoma" w:cs="Tahoma"/>
                <w:b/>
                <w:bCs/>
                <w:color w:val="000000"/>
                <w:sz w:val="18"/>
                <w:szCs w:val="18"/>
              </w:rPr>
            </w:pPr>
            <w:r w:rsidRPr="005C264B">
              <w:rPr>
                <w:rFonts w:ascii="Tahoma" w:eastAsia="Times New Roman" w:hAnsi="Tahoma" w:cs="Tahoma"/>
                <w:b/>
                <w:bCs/>
                <w:color w:val="000000"/>
                <w:sz w:val="18"/>
                <w:szCs w:val="18"/>
              </w:rPr>
              <w:t xml:space="preserve">SOUTH KOREA </w:t>
            </w:r>
          </w:p>
          <w:p w14:paraId="778DD953" w14:textId="005A27DC" w:rsidR="004520CD" w:rsidRPr="005C264B" w:rsidRDefault="00D1454C" w:rsidP="00D1454C">
            <w:pPr>
              <w:jc w:val="both"/>
              <w:rPr>
                <w:rFonts w:ascii="Tahoma" w:eastAsia="Times New Roman" w:hAnsi="Tahoma" w:cs="Tahoma"/>
                <w:b/>
                <w:bCs/>
                <w:color w:val="000000"/>
                <w:sz w:val="18"/>
                <w:szCs w:val="18"/>
              </w:rPr>
            </w:pPr>
            <w:proofErr w:type="spellStart"/>
            <w:r w:rsidRPr="005C264B">
              <w:rPr>
                <w:rFonts w:ascii="Tahoma" w:eastAsia="Times New Roman" w:hAnsi="Tahoma" w:cs="Tahoma"/>
                <w:color w:val="000000"/>
                <w:sz w:val="18"/>
                <w:szCs w:val="18"/>
              </w:rPr>
              <w:t>College</w:t>
            </w:r>
            <w:proofErr w:type="spellEnd"/>
            <w:r w:rsidRPr="005C264B">
              <w:rPr>
                <w:rFonts w:ascii="Tahoma" w:eastAsia="Times New Roman" w:hAnsi="Tahoma" w:cs="Tahoma"/>
                <w:color w:val="000000"/>
                <w:sz w:val="18"/>
                <w:szCs w:val="18"/>
              </w:rPr>
              <w:t xml:space="preserve"> Scholastic </w:t>
            </w:r>
            <w:proofErr w:type="spellStart"/>
            <w:r w:rsidRPr="005C264B">
              <w:rPr>
                <w:rFonts w:ascii="Tahoma" w:eastAsia="Times New Roman" w:hAnsi="Tahoma" w:cs="Tahoma"/>
                <w:color w:val="000000"/>
                <w:sz w:val="18"/>
                <w:szCs w:val="18"/>
              </w:rPr>
              <w:t>Ability</w:t>
            </w:r>
            <w:proofErr w:type="spellEnd"/>
            <w:r w:rsidRPr="005C264B">
              <w:rPr>
                <w:rFonts w:ascii="Tahoma" w:eastAsia="Times New Roman" w:hAnsi="Tahoma" w:cs="Tahoma"/>
                <w:color w:val="000000"/>
                <w:sz w:val="18"/>
                <w:szCs w:val="18"/>
              </w:rPr>
              <w:t xml:space="preserve"> Test (CSAT)</w:t>
            </w:r>
          </w:p>
        </w:tc>
        <w:tc>
          <w:tcPr>
            <w:tcW w:w="2889" w:type="pct"/>
            <w:vAlign w:val="center"/>
            <w:hideMark/>
          </w:tcPr>
          <w:p w14:paraId="7C85E331" w14:textId="0661773B"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Minimum 60 out of 100 </w:t>
            </w:r>
          </w:p>
        </w:tc>
      </w:tr>
      <w:tr w:rsidR="004520CD" w:rsidRPr="005C264B" w14:paraId="0D80FEF7" w14:textId="77777777" w:rsidTr="00903C25">
        <w:tc>
          <w:tcPr>
            <w:tcW w:w="2111" w:type="pct"/>
            <w:vAlign w:val="center"/>
          </w:tcPr>
          <w:p w14:paraId="4E518A6D" w14:textId="77777777" w:rsidR="00D1454C" w:rsidRPr="005C264B" w:rsidRDefault="00D1454C" w:rsidP="00D1454C">
            <w:pPr>
              <w:jc w:val="both"/>
              <w:rPr>
                <w:rFonts w:ascii="Tahoma" w:eastAsia="Times New Roman" w:hAnsi="Tahoma" w:cs="Tahoma"/>
                <w:color w:val="000000"/>
                <w:sz w:val="18"/>
                <w:szCs w:val="18"/>
              </w:rPr>
            </w:pPr>
            <w:r w:rsidRPr="005C264B">
              <w:rPr>
                <w:rFonts w:ascii="Tahoma" w:eastAsia="Times New Roman" w:hAnsi="Tahoma" w:cs="Tahoma"/>
                <w:b/>
                <w:bCs/>
                <w:color w:val="000000"/>
                <w:sz w:val="18"/>
                <w:szCs w:val="18"/>
              </w:rPr>
              <w:t>JAPAN</w:t>
            </w:r>
          </w:p>
          <w:p w14:paraId="63CE6734" w14:textId="77777777" w:rsidR="00A44D7E" w:rsidRPr="005C264B" w:rsidRDefault="00D1454C" w:rsidP="00D1454C">
            <w:pPr>
              <w:rPr>
                <w:rFonts w:ascii="Tahoma" w:eastAsia="Times New Roman" w:hAnsi="Tahoma" w:cs="Tahoma"/>
                <w:color w:val="000000"/>
                <w:sz w:val="18"/>
                <w:szCs w:val="18"/>
              </w:rPr>
            </w:pPr>
            <w:proofErr w:type="spellStart"/>
            <w:r w:rsidRPr="005C264B">
              <w:rPr>
                <w:rFonts w:ascii="Tahoma" w:eastAsia="Times New Roman" w:hAnsi="Tahoma" w:cs="Tahoma"/>
                <w:color w:val="000000"/>
                <w:sz w:val="18"/>
                <w:szCs w:val="18"/>
              </w:rPr>
              <w:t>Kotogakko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Sotsugyo</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Shomeisho</w:t>
            </w:r>
            <w:proofErr w:type="spellEnd"/>
            <w:r w:rsidRPr="005C264B">
              <w:rPr>
                <w:rFonts w:ascii="Tahoma" w:eastAsia="Times New Roman" w:hAnsi="Tahoma" w:cs="Tahoma"/>
                <w:color w:val="000000"/>
                <w:sz w:val="18"/>
                <w:szCs w:val="18"/>
              </w:rPr>
              <w:t xml:space="preserve"> </w:t>
            </w:r>
          </w:p>
          <w:p w14:paraId="358188C7" w14:textId="519F3559" w:rsidR="004520CD" w:rsidRPr="005C264B" w:rsidRDefault="00D1454C" w:rsidP="00D1454C">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(Upper Secondary School Leaving Certificate)</w:t>
            </w:r>
          </w:p>
        </w:tc>
        <w:tc>
          <w:tcPr>
            <w:tcW w:w="2889" w:type="pct"/>
            <w:vAlign w:val="center"/>
            <w:hideMark/>
          </w:tcPr>
          <w:p w14:paraId="25D5934F" w14:textId="62D63238"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A minimum diploma grade of 3 out of 5</w:t>
            </w:r>
          </w:p>
        </w:tc>
      </w:tr>
      <w:tr w:rsidR="004520CD" w:rsidRPr="005C264B" w14:paraId="190DBECA" w14:textId="77777777" w:rsidTr="00903C25">
        <w:trPr>
          <w:trHeight w:val="857"/>
        </w:trPr>
        <w:tc>
          <w:tcPr>
            <w:tcW w:w="2111" w:type="pct"/>
            <w:vAlign w:val="center"/>
          </w:tcPr>
          <w:p w14:paraId="01C5F44C" w14:textId="77777777" w:rsidR="00D1454C" w:rsidRPr="005C264B" w:rsidRDefault="00D1454C" w:rsidP="00D1454C">
            <w:pPr>
              <w:jc w:val="both"/>
              <w:rPr>
                <w:rFonts w:ascii="Tahoma" w:eastAsia="Times New Roman" w:hAnsi="Tahoma" w:cs="Tahoma"/>
                <w:color w:val="000000"/>
                <w:sz w:val="18"/>
                <w:szCs w:val="18"/>
              </w:rPr>
            </w:pPr>
            <w:r w:rsidRPr="005C264B">
              <w:rPr>
                <w:rFonts w:ascii="Tahoma" w:eastAsia="Times New Roman" w:hAnsi="Tahoma" w:cs="Tahoma"/>
                <w:b/>
                <w:bCs/>
                <w:color w:val="000000"/>
                <w:sz w:val="18"/>
                <w:szCs w:val="18"/>
              </w:rPr>
              <w:t>VIETNAM</w:t>
            </w:r>
          </w:p>
          <w:p w14:paraId="5A643702" w14:textId="77777777" w:rsidR="00A44D7E" w:rsidRPr="005C264B" w:rsidRDefault="00D1454C" w:rsidP="00D1454C">
            <w:pPr>
              <w:rPr>
                <w:rFonts w:ascii="Tahoma" w:eastAsia="Times New Roman" w:hAnsi="Tahoma" w:cs="Tahoma"/>
                <w:color w:val="000000"/>
                <w:sz w:val="18"/>
                <w:szCs w:val="18"/>
              </w:rPr>
            </w:pPr>
            <w:proofErr w:type="spellStart"/>
            <w:r w:rsidRPr="005C264B">
              <w:rPr>
                <w:rFonts w:ascii="Tahoma" w:eastAsia="Times New Roman" w:hAnsi="Tahoma" w:cs="Tahoma"/>
                <w:color w:val="000000"/>
                <w:sz w:val="18"/>
                <w:szCs w:val="18"/>
              </w:rPr>
              <w:t>The</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school</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leaving</w:t>
            </w:r>
            <w:proofErr w:type="spellEnd"/>
            <w:r w:rsidRPr="005C264B">
              <w:rPr>
                <w:rFonts w:ascii="Tahoma" w:eastAsia="Times New Roman" w:hAnsi="Tahoma" w:cs="Tahoma"/>
                <w:color w:val="000000"/>
                <w:sz w:val="18"/>
                <w:szCs w:val="18"/>
              </w:rPr>
              <w:t xml:space="preserve"> </w:t>
            </w:r>
            <w:proofErr w:type="spellStart"/>
            <w:r w:rsidRPr="005C264B">
              <w:rPr>
                <w:rFonts w:ascii="Tahoma" w:eastAsia="Times New Roman" w:hAnsi="Tahoma" w:cs="Tahoma"/>
                <w:color w:val="000000"/>
                <w:sz w:val="18"/>
                <w:szCs w:val="18"/>
              </w:rPr>
              <w:t>examination</w:t>
            </w:r>
            <w:proofErr w:type="spellEnd"/>
            <w:r w:rsidRPr="005C264B">
              <w:rPr>
                <w:rFonts w:ascii="Tahoma" w:eastAsia="Times New Roman" w:hAnsi="Tahoma" w:cs="Tahoma"/>
                <w:color w:val="000000"/>
                <w:sz w:val="18"/>
                <w:szCs w:val="18"/>
              </w:rPr>
              <w:t xml:space="preserve"> </w:t>
            </w:r>
          </w:p>
          <w:p w14:paraId="7D95CC31" w14:textId="76C7646A" w:rsidR="00A44D7E" w:rsidRPr="005C264B" w:rsidRDefault="00D1454C" w:rsidP="00D1454C">
            <w:pPr>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(High School Graduation Exam) </w:t>
            </w:r>
          </w:p>
          <w:p w14:paraId="6BC8C76D" w14:textId="700B53AB" w:rsidR="004520CD" w:rsidRPr="005C264B" w:rsidRDefault="00D1454C" w:rsidP="00D1454C">
            <w:pPr>
              <w:rPr>
                <w:rFonts w:ascii="Tahoma" w:eastAsia="Times New Roman" w:hAnsi="Tahoma" w:cs="Tahoma"/>
                <w:b/>
                <w:bCs/>
                <w:color w:val="000000"/>
                <w:sz w:val="18"/>
                <w:szCs w:val="18"/>
              </w:rPr>
            </w:pPr>
            <w:r w:rsidRPr="005C264B">
              <w:rPr>
                <w:rFonts w:ascii="Tahoma" w:eastAsia="Times New Roman" w:hAnsi="Tahoma" w:cs="Tahoma"/>
                <w:color w:val="000000"/>
                <w:sz w:val="18"/>
                <w:szCs w:val="18"/>
              </w:rPr>
              <w:t>(12 years of education)</w:t>
            </w:r>
          </w:p>
        </w:tc>
        <w:tc>
          <w:tcPr>
            <w:tcW w:w="2889" w:type="pct"/>
            <w:vAlign w:val="center"/>
            <w:hideMark/>
          </w:tcPr>
          <w:p w14:paraId="364F3E17" w14:textId="0ABCA300" w:rsidR="004520CD" w:rsidRPr="005C264B" w:rsidRDefault="004520CD" w:rsidP="004520CD">
            <w:pPr>
              <w:jc w:val="both"/>
              <w:rPr>
                <w:rFonts w:ascii="Tahoma" w:eastAsia="Times New Roman" w:hAnsi="Tahoma" w:cs="Tahoma"/>
                <w:color w:val="000000"/>
                <w:sz w:val="18"/>
                <w:szCs w:val="18"/>
              </w:rPr>
            </w:pPr>
            <w:r w:rsidRPr="005C264B">
              <w:rPr>
                <w:rFonts w:ascii="Tahoma" w:eastAsia="Times New Roman" w:hAnsi="Tahoma" w:cs="Tahoma"/>
                <w:color w:val="000000"/>
                <w:sz w:val="18"/>
                <w:szCs w:val="18"/>
              </w:rPr>
              <w:t xml:space="preserve">Minimum 6 out of 10 </w:t>
            </w:r>
          </w:p>
        </w:tc>
      </w:tr>
      <w:tr w:rsidR="00D1454C" w:rsidRPr="005C264B" w14:paraId="60AA420F" w14:textId="77777777" w:rsidTr="00903C25">
        <w:tc>
          <w:tcPr>
            <w:tcW w:w="2111" w:type="pct"/>
            <w:vAlign w:val="center"/>
          </w:tcPr>
          <w:p w14:paraId="65428381" w14:textId="77777777" w:rsidR="00D1454C" w:rsidRPr="005C264B" w:rsidRDefault="00D1454C" w:rsidP="00D1454C">
            <w:pPr>
              <w:jc w:val="both"/>
              <w:rPr>
                <w:rFonts w:ascii="Tahoma" w:eastAsia="Times New Roman" w:hAnsi="Tahoma" w:cs="Tahoma"/>
                <w:color w:val="000000" w:themeColor="text1"/>
                <w:sz w:val="18"/>
                <w:szCs w:val="18"/>
              </w:rPr>
            </w:pPr>
            <w:r w:rsidRPr="005C264B">
              <w:rPr>
                <w:rFonts w:ascii="Tahoma" w:eastAsia="Times New Roman" w:hAnsi="Tahoma" w:cs="Tahoma"/>
                <w:b/>
                <w:bCs/>
                <w:color w:val="000000" w:themeColor="text1"/>
                <w:sz w:val="18"/>
                <w:szCs w:val="18"/>
              </w:rPr>
              <w:t>INDONESIA</w:t>
            </w:r>
          </w:p>
          <w:p w14:paraId="212F2A9C" w14:textId="6DF5A8E4" w:rsidR="004520CD" w:rsidRPr="005C264B" w:rsidRDefault="00D1454C" w:rsidP="004520CD">
            <w:pPr>
              <w:jc w:val="both"/>
              <w:rPr>
                <w:rFonts w:ascii="Tahoma" w:eastAsia="Times New Roman" w:hAnsi="Tahoma" w:cs="Tahoma"/>
                <w:b/>
                <w:bCs/>
                <w:color w:val="000000" w:themeColor="text1"/>
                <w:sz w:val="18"/>
                <w:szCs w:val="18"/>
              </w:rPr>
            </w:pPr>
            <w:proofErr w:type="spellStart"/>
            <w:r w:rsidRPr="005C264B">
              <w:rPr>
                <w:rFonts w:ascii="Tahoma" w:hAnsi="Tahoma" w:cs="Tahoma"/>
                <w:color w:val="000000" w:themeColor="text1"/>
                <w:sz w:val="18"/>
                <w:szCs w:val="18"/>
                <w:shd w:val="clear" w:color="auto" w:fill="FFFFFF"/>
              </w:rPr>
              <w:t>Computer-Based</w:t>
            </w:r>
            <w:proofErr w:type="spellEnd"/>
            <w:r w:rsidRPr="005C264B">
              <w:rPr>
                <w:rFonts w:ascii="Tahoma" w:hAnsi="Tahoma" w:cs="Tahoma"/>
                <w:color w:val="000000" w:themeColor="text1"/>
                <w:sz w:val="18"/>
                <w:szCs w:val="18"/>
                <w:shd w:val="clear" w:color="auto" w:fill="FFFFFF"/>
              </w:rPr>
              <w:t xml:space="preserve"> </w:t>
            </w:r>
            <w:proofErr w:type="spellStart"/>
            <w:r w:rsidRPr="005C264B">
              <w:rPr>
                <w:rFonts w:ascii="Tahoma" w:hAnsi="Tahoma" w:cs="Tahoma"/>
                <w:color w:val="000000" w:themeColor="text1"/>
                <w:sz w:val="18"/>
                <w:szCs w:val="18"/>
                <w:shd w:val="clear" w:color="auto" w:fill="FFFFFF"/>
              </w:rPr>
              <w:t>Written</w:t>
            </w:r>
            <w:proofErr w:type="spellEnd"/>
            <w:r w:rsidRPr="005C264B">
              <w:rPr>
                <w:rFonts w:ascii="Tahoma" w:hAnsi="Tahoma" w:cs="Tahoma"/>
                <w:color w:val="000000" w:themeColor="text1"/>
                <w:sz w:val="18"/>
                <w:szCs w:val="18"/>
                <w:shd w:val="clear" w:color="auto" w:fill="FFFFFF"/>
              </w:rPr>
              <w:t xml:space="preserve"> </w:t>
            </w:r>
            <w:proofErr w:type="spellStart"/>
            <w:r w:rsidRPr="005C264B">
              <w:rPr>
                <w:rFonts w:ascii="Tahoma" w:hAnsi="Tahoma" w:cs="Tahoma"/>
                <w:color w:val="000000" w:themeColor="text1"/>
                <w:sz w:val="18"/>
                <w:szCs w:val="18"/>
                <w:shd w:val="clear" w:color="auto" w:fill="FFFFFF"/>
              </w:rPr>
              <w:t>Exam</w:t>
            </w:r>
            <w:proofErr w:type="spellEnd"/>
            <w:r w:rsidRPr="005C264B">
              <w:rPr>
                <w:rFonts w:ascii="Tahoma" w:hAnsi="Tahoma" w:cs="Tahoma"/>
                <w:color w:val="000000" w:themeColor="text1"/>
                <w:sz w:val="18"/>
                <w:szCs w:val="18"/>
                <w:shd w:val="clear" w:color="auto" w:fill="FFFFFF"/>
              </w:rPr>
              <w:t xml:space="preserve"> (</w:t>
            </w:r>
            <w:r w:rsidRPr="005C264B">
              <w:rPr>
                <w:rFonts w:ascii="Tahoma" w:eastAsia="Times New Roman" w:hAnsi="Tahoma" w:cs="Tahoma"/>
                <w:color w:val="000000" w:themeColor="text1"/>
                <w:sz w:val="18"/>
                <w:szCs w:val="18"/>
              </w:rPr>
              <w:t>UTBK) sınavı</w:t>
            </w:r>
          </w:p>
        </w:tc>
        <w:tc>
          <w:tcPr>
            <w:tcW w:w="2889" w:type="pct"/>
            <w:shd w:val="clear" w:color="auto" w:fill="auto"/>
            <w:vAlign w:val="center"/>
            <w:hideMark/>
          </w:tcPr>
          <w:p w14:paraId="71EE5E72" w14:textId="05B254B6" w:rsidR="004520CD" w:rsidRPr="005C264B" w:rsidRDefault="00D1454C" w:rsidP="00D1454C">
            <w:pPr>
              <w:rPr>
                <w:rFonts w:ascii="Tahoma" w:hAnsi="Tahoma" w:cs="Tahoma"/>
                <w:color w:val="000000" w:themeColor="text1"/>
                <w:sz w:val="18"/>
                <w:szCs w:val="18"/>
              </w:rPr>
            </w:pPr>
            <w:r w:rsidRPr="005C264B">
              <w:rPr>
                <w:rFonts w:ascii="Tahoma" w:eastAsia="Times New Roman" w:hAnsi="Tahoma" w:cs="Tahoma"/>
                <w:color w:val="000000" w:themeColor="text1"/>
                <w:sz w:val="18"/>
                <w:szCs w:val="18"/>
              </w:rPr>
              <w:t>Minimum 600</w:t>
            </w:r>
          </w:p>
        </w:tc>
      </w:tr>
      <w:tr w:rsidR="00D1454C" w:rsidRPr="005C264B" w14:paraId="1DE1A31B" w14:textId="77777777" w:rsidTr="00903C25">
        <w:tc>
          <w:tcPr>
            <w:tcW w:w="2111" w:type="pct"/>
            <w:vAlign w:val="center"/>
          </w:tcPr>
          <w:p w14:paraId="07E7E4B7" w14:textId="776A5673" w:rsidR="004520CD" w:rsidRPr="005C264B" w:rsidRDefault="00D1454C" w:rsidP="00D1454C">
            <w:pPr>
              <w:jc w:val="both"/>
              <w:rPr>
                <w:rFonts w:ascii="Tahoma" w:hAnsi="Tahoma" w:cs="Tahoma"/>
                <w:b/>
                <w:bCs/>
                <w:color w:val="000000" w:themeColor="text1"/>
                <w:sz w:val="18"/>
                <w:szCs w:val="18"/>
              </w:rPr>
            </w:pPr>
            <w:r w:rsidRPr="005C264B">
              <w:rPr>
                <w:rFonts w:ascii="Tahoma" w:hAnsi="Tahoma" w:cs="Tahoma"/>
                <w:b/>
                <w:bCs/>
                <w:color w:val="000000" w:themeColor="text1"/>
                <w:sz w:val="18"/>
                <w:szCs w:val="18"/>
              </w:rPr>
              <w:t>RUSSIA</w:t>
            </w:r>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Unified</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State</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Examination</w:t>
            </w:r>
            <w:proofErr w:type="spellEnd"/>
            <w:r w:rsidRPr="005C264B">
              <w:rPr>
                <w:rFonts w:ascii="Tahoma" w:hAnsi="Tahoma" w:cs="Tahoma"/>
                <w:color w:val="000000" w:themeColor="text1"/>
                <w:sz w:val="18"/>
                <w:szCs w:val="18"/>
              </w:rPr>
              <w:t xml:space="preserve"> (EGE),</w:t>
            </w:r>
          </w:p>
        </w:tc>
        <w:tc>
          <w:tcPr>
            <w:tcW w:w="2889" w:type="pct"/>
            <w:shd w:val="clear" w:color="auto" w:fill="auto"/>
            <w:vAlign w:val="center"/>
          </w:tcPr>
          <w:p w14:paraId="421AEC22" w14:textId="53595B37" w:rsidR="004520CD" w:rsidRPr="005C264B" w:rsidRDefault="00D1454C" w:rsidP="004520CD">
            <w:pPr>
              <w:jc w:val="both"/>
              <w:rPr>
                <w:rFonts w:ascii="Tahoma" w:eastAsia="Times New Roman" w:hAnsi="Tahoma" w:cs="Tahoma"/>
                <w:b/>
                <w:bCs/>
                <w:color w:val="000000" w:themeColor="text1"/>
                <w:sz w:val="18"/>
                <w:szCs w:val="18"/>
              </w:rPr>
            </w:pPr>
            <w:r w:rsidRPr="005C264B">
              <w:rPr>
                <w:rFonts w:ascii="Tahoma" w:hAnsi="Tahoma" w:cs="Tahoma"/>
                <w:color w:val="000000" w:themeColor="text1"/>
                <w:sz w:val="18"/>
                <w:szCs w:val="18"/>
              </w:rPr>
              <w:t xml:space="preserve">For the Science Programs of the Faculty of Engineering, the Faculty of Architecture and the Faculty of Arts and Sciences, to have a success average of at least 70% in three subjects, at least two of which are related to the applied program, provided that there is an 'Advanced </w:t>
            </w:r>
            <w:r w:rsidRPr="005C264B">
              <w:rPr>
                <w:rFonts w:ascii="Tahoma" w:hAnsi="Tahoma" w:cs="Tahoma"/>
                <w:color w:val="000000" w:themeColor="text1"/>
                <w:sz w:val="18"/>
                <w:szCs w:val="18"/>
              </w:rPr>
              <w:lastRenderedPageBreak/>
              <w:t>Math' course.</w:t>
            </w:r>
          </w:p>
        </w:tc>
      </w:tr>
      <w:tr w:rsidR="00D1454C" w:rsidRPr="005C264B" w14:paraId="71514ADE" w14:textId="77777777" w:rsidTr="00903C25">
        <w:tc>
          <w:tcPr>
            <w:tcW w:w="2111" w:type="pct"/>
            <w:vAlign w:val="center"/>
          </w:tcPr>
          <w:p w14:paraId="6FE4C545" w14:textId="26D28D88" w:rsidR="004520CD" w:rsidRPr="005C264B" w:rsidRDefault="00D1454C" w:rsidP="004520CD">
            <w:pPr>
              <w:jc w:val="both"/>
              <w:rPr>
                <w:rFonts w:ascii="Tahoma" w:hAnsi="Tahoma" w:cs="Tahoma"/>
                <w:b/>
                <w:bCs/>
                <w:color w:val="000000" w:themeColor="text1"/>
                <w:sz w:val="18"/>
                <w:szCs w:val="18"/>
              </w:rPr>
            </w:pPr>
            <w:r w:rsidRPr="005C264B">
              <w:rPr>
                <w:rFonts w:ascii="Tahoma" w:hAnsi="Tahoma" w:cs="Tahoma"/>
                <w:b/>
                <w:bCs/>
                <w:color w:val="000000" w:themeColor="text1"/>
                <w:sz w:val="18"/>
                <w:szCs w:val="18"/>
              </w:rPr>
              <w:lastRenderedPageBreak/>
              <w:t>In</w:t>
            </w:r>
            <w:r w:rsidRPr="005C264B">
              <w:rPr>
                <w:rFonts w:ascii="Tahoma" w:hAnsi="Tahoma" w:cs="Tahoma"/>
                <w:color w:val="000000" w:themeColor="text1"/>
                <w:sz w:val="18"/>
                <w:szCs w:val="18"/>
              </w:rPr>
              <w:t xml:space="preserve"> the  </w:t>
            </w:r>
            <w:proofErr w:type="spellStart"/>
            <w:r w:rsidRPr="005C264B">
              <w:rPr>
                <w:rFonts w:ascii="Tahoma" w:hAnsi="Tahoma" w:cs="Tahoma"/>
                <w:color w:val="000000" w:themeColor="text1"/>
                <w:sz w:val="18"/>
                <w:szCs w:val="18"/>
              </w:rPr>
              <w:t>Ukrainian</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External</w:t>
            </w:r>
            <w:proofErr w:type="spellEnd"/>
            <w:r w:rsidRPr="005C264B">
              <w:rPr>
                <w:rFonts w:ascii="Tahoma" w:hAnsi="Tahoma" w:cs="Tahoma"/>
                <w:color w:val="000000" w:themeColor="text1"/>
                <w:sz w:val="18"/>
                <w:szCs w:val="18"/>
              </w:rPr>
              <w:t xml:space="preserve"> </w:t>
            </w:r>
            <w:proofErr w:type="spellStart"/>
            <w:r w:rsidRPr="005C264B">
              <w:rPr>
                <w:rFonts w:ascii="Tahoma" w:hAnsi="Tahoma" w:cs="Tahoma"/>
                <w:color w:val="000000" w:themeColor="text1"/>
                <w:sz w:val="18"/>
                <w:szCs w:val="18"/>
              </w:rPr>
              <w:t>Independent</w:t>
            </w:r>
            <w:proofErr w:type="spellEnd"/>
            <w:r w:rsidRPr="005C264B">
              <w:rPr>
                <w:rFonts w:ascii="Tahoma" w:hAnsi="Tahoma" w:cs="Tahoma"/>
                <w:color w:val="000000" w:themeColor="text1"/>
                <w:sz w:val="18"/>
                <w:szCs w:val="18"/>
              </w:rPr>
              <w:t xml:space="preserve"> Test,</w:t>
            </w:r>
          </w:p>
        </w:tc>
        <w:tc>
          <w:tcPr>
            <w:tcW w:w="2889" w:type="pct"/>
            <w:shd w:val="clear" w:color="auto" w:fill="auto"/>
            <w:vAlign w:val="center"/>
          </w:tcPr>
          <w:p w14:paraId="63C0AA47" w14:textId="554FEAB6" w:rsidR="004520CD" w:rsidRPr="005C264B" w:rsidRDefault="00D1454C" w:rsidP="004520CD">
            <w:pPr>
              <w:jc w:val="both"/>
              <w:rPr>
                <w:rFonts w:ascii="Tahoma" w:hAnsi="Tahoma" w:cs="Tahoma"/>
                <w:b/>
                <w:bCs/>
                <w:color w:val="000000" w:themeColor="text1"/>
                <w:sz w:val="18"/>
                <w:szCs w:val="18"/>
              </w:rPr>
            </w:pPr>
            <w:r w:rsidRPr="005C264B">
              <w:rPr>
                <w:rFonts w:ascii="Tahoma" w:hAnsi="Tahoma" w:cs="Tahoma"/>
                <w:color w:val="000000" w:themeColor="text1"/>
                <w:sz w:val="18"/>
                <w:szCs w:val="18"/>
              </w:rPr>
              <w:t>To have a grade point average of at least 180 out of 200 in the subjects related to the applied program, including at least two subjects.</w:t>
            </w:r>
          </w:p>
        </w:tc>
      </w:tr>
    </w:tbl>
    <w:p w14:paraId="7EB52305" w14:textId="5CDB474C" w:rsidR="00DE3A89" w:rsidRPr="005C264B" w:rsidRDefault="00D1454C" w:rsidP="00D1454C">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5C264B">
        <w:rPr>
          <w:rFonts w:ascii="Tahoma" w:eastAsia="Microsoft Sans Serif" w:hAnsi="Tahoma" w:cs="Tahoma"/>
          <w:b/>
          <w:color w:val="000000"/>
          <w:sz w:val="18"/>
          <w:szCs w:val="18"/>
          <w:lang w:eastAsia="tr-TR" w:bidi="tr-TR"/>
        </w:rPr>
        <w:t>(*)</w:t>
      </w:r>
      <w:r w:rsidR="009F709E" w:rsidRPr="005C264B">
        <w:rPr>
          <w:rFonts w:ascii="Tahoma" w:eastAsia="Microsoft Sans Serif" w:hAnsi="Tahoma" w:cs="Tahoma"/>
          <w:color w:val="000000"/>
          <w:sz w:val="18"/>
          <w:szCs w:val="18"/>
          <w:lang w:eastAsia="tr-TR" w:bidi="tr-TR"/>
        </w:rPr>
        <w:t xml:space="preserve"> In cases where no special score is specified for the programs of the Faculty of Art and Design, half of the maximum score must be obtained from the relevant tests. </w:t>
      </w:r>
    </w:p>
    <w:p w14:paraId="07FBE1ED" w14:textId="7CBA60CC" w:rsidR="00D1454C" w:rsidRPr="005C264B" w:rsidRDefault="00D1454C" w:rsidP="00D1454C">
      <w:pPr>
        <w:shd w:val="clear" w:color="auto" w:fill="FFFFFF"/>
        <w:spacing w:after="0" w:line="240" w:lineRule="auto"/>
        <w:ind w:left="426" w:right="-399" w:hanging="426"/>
        <w:jc w:val="both"/>
        <w:rPr>
          <w:rFonts w:ascii="Tahoma" w:eastAsia="Microsoft Sans Serif" w:hAnsi="Tahoma" w:cs="Tahoma"/>
          <w:color w:val="000000"/>
          <w:sz w:val="18"/>
          <w:szCs w:val="18"/>
          <w:lang w:eastAsia="tr-TR" w:bidi="tr-TR"/>
        </w:rPr>
      </w:pPr>
      <w:r w:rsidRPr="005C264B">
        <w:rPr>
          <w:rFonts w:ascii="Tahoma" w:eastAsia="Times New Roman" w:hAnsi="Tahoma" w:cs="Tahoma"/>
          <w:b/>
          <w:color w:val="000000"/>
          <w:sz w:val="18"/>
          <w:szCs w:val="18"/>
          <w:lang w:eastAsia="tr-TR"/>
        </w:rPr>
        <w:t>(**)</w:t>
      </w:r>
      <w:r w:rsidRPr="005C264B">
        <w:rPr>
          <w:rFonts w:ascii="Tahoma" w:eastAsia="Times New Roman" w:hAnsi="Tahoma" w:cs="Tahoma"/>
          <w:color w:val="000000"/>
          <w:sz w:val="18"/>
          <w:szCs w:val="18"/>
          <w:lang w:eastAsia="tr-TR"/>
        </w:rPr>
        <w:t xml:space="preserve"> The scores in the list are the lowest scores required to apply for preference to the departments and do not guarantee placement in a program.</w:t>
      </w:r>
    </w:p>
    <w:p w14:paraId="596036A0" w14:textId="6A367D04" w:rsidR="00013EA0" w:rsidRPr="005C264B" w:rsidRDefault="00013EA0" w:rsidP="00A44D7E">
      <w:pPr>
        <w:widowControl w:val="0"/>
        <w:spacing w:after="0" w:line="240" w:lineRule="auto"/>
        <w:rPr>
          <w:rFonts w:ascii="Tahoma" w:eastAsia="Calibri" w:hAnsi="Tahoma" w:cs="Tahoma"/>
          <w:b/>
          <w:color w:val="000000"/>
          <w:lang w:eastAsia="tr-TR" w:bidi="tr-TR"/>
        </w:rPr>
      </w:pPr>
      <w:r w:rsidRPr="005C264B">
        <w:rPr>
          <w:rFonts w:ascii="Tahoma" w:eastAsia="Microsoft Sans Serif" w:hAnsi="Tahoma" w:cs="Tahoma"/>
          <w:color w:val="000000"/>
          <w:lang w:eastAsia="tr-TR" w:bidi="tr-TR"/>
        </w:rPr>
        <w:br w:type="page"/>
      </w:r>
      <w:r w:rsidRPr="005C264B">
        <w:rPr>
          <w:rFonts w:ascii="Tahoma" w:eastAsia="Calibri" w:hAnsi="Tahoma" w:cs="Tahoma"/>
          <w:b/>
          <w:color w:val="000000"/>
          <w:lang w:eastAsia="tr-TR" w:bidi="tr-TR"/>
        </w:rPr>
        <w:lastRenderedPageBreak/>
        <w:t>Annex-2:</w:t>
      </w:r>
    </w:p>
    <w:p w14:paraId="5B1C7F9A" w14:textId="77777777" w:rsidR="00013EA0" w:rsidRPr="005C264B" w:rsidRDefault="00013EA0" w:rsidP="00013EA0">
      <w:pPr>
        <w:widowControl w:val="0"/>
        <w:spacing w:after="0" w:line="220" w:lineRule="exact"/>
        <w:jc w:val="center"/>
        <w:rPr>
          <w:rFonts w:ascii="Tahoma" w:eastAsia="Calibri" w:hAnsi="Tahoma" w:cs="Tahoma"/>
          <w:color w:val="000000"/>
          <w:lang w:eastAsia="tr-TR" w:bidi="tr-TR"/>
        </w:rPr>
      </w:pPr>
    </w:p>
    <w:p w14:paraId="1FA5AAE9" w14:textId="712B8F1E" w:rsidR="00013EA0" w:rsidRPr="005C264B" w:rsidRDefault="00013EA0" w:rsidP="00903C25">
      <w:pPr>
        <w:widowControl w:val="0"/>
        <w:spacing w:after="0" w:line="220" w:lineRule="exact"/>
        <w:ind w:right="-824"/>
        <w:jc w:val="center"/>
        <w:rPr>
          <w:rFonts w:ascii="Tahoma" w:eastAsia="Times New Roman" w:hAnsi="Tahoma" w:cs="Tahoma"/>
          <w:b/>
          <w:bCs/>
          <w:color w:val="000000"/>
          <w:lang w:eastAsia="tr-TR"/>
        </w:rPr>
      </w:pPr>
      <w:r w:rsidRPr="005C264B">
        <w:rPr>
          <w:rFonts w:ascii="Tahoma" w:eastAsia="Times New Roman" w:hAnsi="Tahoma" w:cs="Tahoma"/>
          <w:b/>
          <w:bCs/>
          <w:color w:val="000000"/>
          <w:lang w:eastAsia="tr-TR"/>
        </w:rPr>
        <w:t>TYPES OF EXAMS AND DIPLOMAS USED IN THE ADMISSION OF INTERNATIONAL STUDENTS TO YILDIZ TECHNICAL UNIVERSITY DEGREE PROGRAMSSCORE CONVERSION TABLE</w:t>
      </w:r>
    </w:p>
    <w:tbl>
      <w:tblPr>
        <w:tblStyle w:val="TabloKlavuzu"/>
        <w:tblW w:w="539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1"/>
        <w:gridCol w:w="709"/>
        <w:gridCol w:w="848"/>
        <w:gridCol w:w="5154"/>
      </w:tblGrid>
      <w:tr w:rsidR="001C45FF" w:rsidRPr="005C264B" w14:paraId="08B6870C" w14:textId="77777777" w:rsidTr="00903C25">
        <w:trPr>
          <w:trHeight w:val="474"/>
        </w:trPr>
        <w:tc>
          <w:tcPr>
            <w:tcW w:w="1724" w:type="pct"/>
            <w:noWrap/>
            <w:vAlign w:val="center"/>
            <w:hideMark/>
          </w:tcPr>
          <w:p w14:paraId="319A7267" w14:textId="77777777" w:rsidR="001C45FF" w:rsidRPr="005C264B" w:rsidRDefault="001C45FF" w:rsidP="009B79DB">
            <w:pP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EXAM TYPE</w:t>
            </w:r>
          </w:p>
        </w:tc>
        <w:tc>
          <w:tcPr>
            <w:tcW w:w="346" w:type="pct"/>
            <w:noWrap/>
            <w:vAlign w:val="center"/>
            <w:hideMark/>
          </w:tcPr>
          <w:p w14:paraId="0D23B762" w14:textId="77777777" w:rsidR="001C45FF" w:rsidRPr="005C264B" w:rsidRDefault="001C45FF" w:rsidP="009B79DB">
            <w:pPr>
              <w:jc w:val="cente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MIN</w:t>
            </w:r>
          </w:p>
        </w:tc>
        <w:tc>
          <w:tcPr>
            <w:tcW w:w="414" w:type="pct"/>
            <w:noWrap/>
            <w:vAlign w:val="center"/>
            <w:hideMark/>
          </w:tcPr>
          <w:p w14:paraId="2E3ED589" w14:textId="77777777" w:rsidR="001C45FF" w:rsidRPr="005C264B" w:rsidRDefault="001C45FF" w:rsidP="009B79DB">
            <w:pPr>
              <w:jc w:val="cente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MAK</w:t>
            </w:r>
          </w:p>
        </w:tc>
        <w:tc>
          <w:tcPr>
            <w:tcW w:w="2516" w:type="pct"/>
            <w:noWrap/>
            <w:vAlign w:val="center"/>
            <w:hideMark/>
          </w:tcPr>
          <w:p w14:paraId="3B92C5AE" w14:textId="77777777" w:rsidR="001C45FF" w:rsidRPr="005C264B" w:rsidRDefault="001C45FF" w:rsidP="009B79DB">
            <w:pPr>
              <w:rPr>
                <w:rFonts w:ascii="Tahoma" w:eastAsia="Times New Roman" w:hAnsi="Tahoma" w:cs="Tahoma"/>
                <w:b/>
                <w:bCs/>
                <w:color w:val="000000"/>
                <w:sz w:val="20"/>
                <w:szCs w:val="20"/>
              </w:rPr>
            </w:pPr>
            <w:r w:rsidRPr="005C264B">
              <w:rPr>
                <w:rFonts w:ascii="Tahoma" w:eastAsia="Times New Roman" w:hAnsi="Tahoma" w:cs="Tahoma"/>
                <w:b/>
                <w:bCs/>
                <w:color w:val="000000"/>
                <w:sz w:val="20"/>
                <w:szCs w:val="20"/>
              </w:rPr>
              <w:t>FORMULA</w:t>
            </w:r>
          </w:p>
        </w:tc>
      </w:tr>
      <w:tr w:rsidR="001C45FF" w:rsidRPr="005C264B" w14:paraId="5CA58FD0" w14:textId="77777777" w:rsidTr="009B79DB">
        <w:trPr>
          <w:trHeight w:val="363"/>
        </w:trPr>
        <w:tc>
          <w:tcPr>
            <w:tcW w:w="1724" w:type="pct"/>
            <w:noWrap/>
            <w:vAlign w:val="center"/>
          </w:tcPr>
          <w:p w14:paraId="5D677AE0" w14:textId="77777777" w:rsidR="001C45FF" w:rsidRPr="005C264B" w:rsidRDefault="001C45FF" w:rsidP="009B79DB">
            <w:pPr>
              <w:rPr>
                <w:rFonts w:ascii="Tahoma" w:eastAsia="Times New Roman" w:hAnsi="Tahoma" w:cs="Tahoma"/>
                <w:color w:val="000000"/>
                <w:sz w:val="20"/>
                <w:szCs w:val="20"/>
              </w:rPr>
            </w:pPr>
            <w:r w:rsidRPr="005C264B">
              <w:rPr>
                <w:rFonts w:ascii="Tahoma" w:eastAsia="Times New Roman" w:hAnsi="Tahoma" w:cs="Tahoma"/>
                <w:color w:val="000000"/>
                <w:sz w:val="20"/>
                <w:szCs w:val="20"/>
              </w:rPr>
              <w:t>SELL</w:t>
            </w:r>
          </w:p>
        </w:tc>
        <w:tc>
          <w:tcPr>
            <w:tcW w:w="346" w:type="pct"/>
            <w:noWrap/>
            <w:vAlign w:val="center"/>
          </w:tcPr>
          <w:p w14:paraId="65E1C0F5" w14:textId="77777777" w:rsidR="001C45FF" w:rsidRPr="005C264B" w:rsidRDefault="00AC054E" w:rsidP="009B79DB">
            <w:pPr>
              <w:jc w:val="center"/>
              <w:rPr>
                <w:rFonts w:ascii="Tahoma" w:eastAsia="Times New Roman" w:hAnsi="Tahoma" w:cs="Tahoma"/>
                <w:color w:val="000000"/>
                <w:sz w:val="20"/>
                <w:szCs w:val="20"/>
              </w:rPr>
            </w:pPr>
            <w:r w:rsidRPr="005C264B">
              <w:rPr>
                <w:rFonts w:ascii="Tahoma" w:eastAsia="Times New Roman" w:hAnsi="Tahoma" w:cs="Tahoma"/>
                <w:color w:val="000000"/>
                <w:sz w:val="20"/>
                <w:szCs w:val="20"/>
              </w:rPr>
              <w:t>1100</w:t>
            </w:r>
          </w:p>
        </w:tc>
        <w:tc>
          <w:tcPr>
            <w:tcW w:w="414" w:type="pct"/>
            <w:noWrap/>
            <w:vAlign w:val="center"/>
          </w:tcPr>
          <w:p w14:paraId="20B47230" w14:textId="77777777" w:rsidR="001C45FF" w:rsidRPr="005C264B" w:rsidRDefault="00AC054E" w:rsidP="009B79DB">
            <w:pPr>
              <w:jc w:val="center"/>
              <w:rPr>
                <w:rFonts w:ascii="Tahoma" w:eastAsia="Times New Roman" w:hAnsi="Tahoma" w:cs="Tahoma"/>
                <w:color w:val="000000"/>
                <w:sz w:val="20"/>
                <w:szCs w:val="20"/>
              </w:rPr>
            </w:pPr>
            <w:r w:rsidRPr="005C264B">
              <w:rPr>
                <w:rFonts w:ascii="Tahoma" w:eastAsia="Times New Roman" w:hAnsi="Tahoma" w:cs="Tahoma"/>
                <w:color w:val="000000"/>
                <w:sz w:val="20"/>
                <w:szCs w:val="20"/>
              </w:rPr>
              <w:t>1600</w:t>
            </w:r>
          </w:p>
        </w:tc>
        <w:tc>
          <w:tcPr>
            <w:tcW w:w="2516" w:type="pct"/>
            <w:noWrap/>
            <w:vAlign w:val="center"/>
          </w:tcPr>
          <w:p w14:paraId="458D6697" w14:textId="77777777" w:rsidR="001C45FF" w:rsidRPr="005C264B" w:rsidRDefault="001C45FF" w:rsidP="009B79DB">
            <w:pPr>
              <w:rPr>
                <w:rFonts w:ascii="Tahoma" w:eastAsia="Times New Roman" w:hAnsi="Tahoma" w:cs="Tahoma"/>
                <w:color w:val="000000"/>
                <w:sz w:val="20"/>
                <w:szCs w:val="20"/>
              </w:rPr>
            </w:pPr>
            <w:r w:rsidRPr="005C264B">
              <w:rPr>
                <w:rFonts w:ascii="Tahoma" w:eastAsia="Times New Roman" w:hAnsi="Tahoma" w:cs="Tahoma"/>
                <w:color w:val="000000"/>
                <w:sz w:val="20"/>
                <w:szCs w:val="20"/>
              </w:rPr>
              <w:t>STANDARD SCORE=(POINTS-</w:t>
            </w:r>
            <w:proofErr w:type="gramStart"/>
            <w:r w:rsidRPr="005C264B">
              <w:rPr>
                <w:rFonts w:ascii="Tahoma" w:eastAsia="Times New Roman" w:hAnsi="Tahoma" w:cs="Tahoma"/>
                <w:color w:val="000000"/>
                <w:sz w:val="20"/>
                <w:szCs w:val="20"/>
              </w:rPr>
              <w:t>MIN)*</w:t>
            </w:r>
            <w:proofErr w:type="gramEnd"/>
            <w:r w:rsidRPr="005C264B">
              <w:rPr>
                <w:rFonts w:ascii="Tahoma" w:eastAsia="Times New Roman" w:hAnsi="Tahoma" w:cs="Tahoma"/>
                <w:color w:val="000000"/>
                <w:sz w:val="20"/>
                <w:szCs w:val="20"/>
              </w:rPr>
              <w:t>(40/(MAX-MIN</w:t>
            </w:r>
            <w:proofErr w:type="gramStart"/>
            <w:r w:rsidRPr="005C264B">
              <w:rPr>
                <w:rFonts w:ascii="Tahoma" w:eastAsia="Times New Roman" w:hAnsi="Tahoma" w:cs="Tahoma"/>
                <w:color w:val="000000"/>
                <w:sz w:val="20"/>
                <w:szCs w:val="20"/>
              </w:rPr>
              <w:t>))+</w:t>
            </w:r>
            <w:proofErr w:type="gramEnd"/>
            <w:r w:rsidRPr="005C264B">
              <w:rPr>
                <w:rFonts w:ascii="Tahoma" w:eastAsia="Times New Roman" w:hAnsi="Tahoma" w:cs="Tahoma"/>
                <w:color w:val="000000"/>
                <w:sz w:val="20"/>
                <w:szCs w:val="20"/>
              </w:rPr>
              <w:t>60</w:t>
            </w:r>
          </w:p>
        </w:tc>
      </w:tr>
      <w:tr w:rsidR="001C45FF" w:rsidRPr="005C264B" w14:paraId="2BED0DE8" w14:textId="77777777" w:rsidTr="009B79DB">
        <w:trPr>
          <w:trHeight w:val="410"/>
        </w:trPr>
        <w:tc>
          <w:tcPr>
            <w:tcW w:w="1724" w:type="pct"/>
            <w:noWrap/>
            <w:vAlign w:val="center"/>
          </w:tcPr>
          <w:p w14:paraId="568AFA0D" w14:textId="77777777" w:rsidR="001C45FF" w:rsidRPr="005C264B" w:rsidRDefault="001C45FF"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ACT</w:t>
            </w:r>
          </w:p>
        </w:tc>
        <w:tc>
          <w:tcPr>
            <w:tcW w:w="346" w:type="pct"/>
            <w:noWrap/>
            <w:vAlign w:val="center"/>
          </w:tcPr>
          <w:p w14:paraId="2CA7963F" w14:textId="77777777" w:rsidR="001C45FF" w:rsidRPr="005C264B" w:rsidRDefault="00873F38"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24</w:t>
            </w:r>
          </w:p>
        </w:tc>
        <w:tc>
          <w:tcPr>
            <w:tcW w:w="414" w:type="pct"/>
            <w:noWrap/>
            <w:vAlign w:val="center"/>
          </w:tcPr>
          <w:p w14:paraId="343BBA57" w14:textId="77777777" w:rsidR="001C45FF" w:rsidRPr="005C264B" w:rsidRDefault="001C45FF"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36</w:t>
            </w:r>
          </w:p>
        </w:tc>
        <w:tc>
          <w:tcPr>
            <w:tcW w:w="2516" w:type="pct"/>
            <w:noWrap/>
            <w:vAlign w:val="center"/>
          </w:tcPr>
          <w:p w14:paraId="72687212" w14:textId="77777777" w:rsidR="001C45FF" w:rsidRPr="005C264B" w:rsidRDefault="001C45FF"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194F5470" w14:textId="77777777" w:rsidTr="00595ECD">
        <w:trPr>
          <w:trHeight w:val="424"/>
        </w:trPr>
        <w:tc>
          <w:tcPr>
            <w:tcW w:w="1724" w:type="pct"/>
            <w:shd w:val="clear" w:color="auto" w:fill="auto"/>
            <w:noWrap/>
            <w:vAlign w:val="center"/>
          </w:tcPr>
          <w:p w14:paraId="57282884" w14:textId="753CAB63" w:rsidR="00903C25" w:rsidRPr="005C264B" w:rsidRDefault="00BC1511" w:rsidP="009B79DB">
            <w:pPr>
              <w:rPr>
                <w:rFonts w:ascii="Tahoma" w:hAnsi="Tahoma" w:cs="Tahoma"/>
                <w:color w:val="000000" w:themeColor="text1"/>
                <w:sz w:val="20"/>
                <w:szCs w:val="20"/>
              </w:rPr>
            </w:pPr>
            <w:r w:rsidRPr="005C264B">
              <w:rPr>
                <w:rFonts w:ascii="Tahoma" w:hAnsi="Tahoma" w:cs="Tahoma"/>
                <w:color w:val="000000" w:themeColor="text1"/>
                <w:sz w:val="20"/>
                <w:szCs w:val="20"/>
              </w:rPr>
              <w:t>APT</w:t>
            </w:r>
          </w:p>
        </w:tc>
        <w:tc>
          <w:tcPr>
            <w:tcW w:w="346" w:type="pct"/>
            <w:shd w:val="clear" w:color="auto" w:fill="auto"/>
            <w:noWrap/>
            <w:vAlign w:val="center"/>
          </w:tcPr>
          <w:p w14:paraId="3AA74165" w14:textId="08FBDE8E"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14</w:t>
            </w:r>
          </w:p>
        </w:tc>
        <w:tc>
          <w:tcPr>
            <w:tcW w:w="414" w:type="pct"/>
            <w:shd w:val="clear" w:color="auto" w:fill="auto"/>
            <w:noWrap/>
            <w:vAlign w:val="center"/>
          </w:tcPr>
          <w:p w14:paraId="3D8499AE" w14:textId="4195A51C"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15</w:t>
            </w:r>
          </w:p>
        </w:tc>
        <w:tc>
          <w:tcPr>
            <w:tcW w:w="2516" w:type="pct"/>
            <w:shd w:val="clear" w:color="auto" w:fill="auto"/>
            <w:noWrap/>
            <w:vAlign w:val="center"/>
          </w:tcPr>
          <w:p w14:paraId="230887D2" w14:textId="24EBED81"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STANDARD SCORE=(POINTS-</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(40/(MAX-MIN</w:t>
            </w:r>
            <w:proofErr w:type="gramStart"/>
            <w:r w:rsidRPr="005C264B">
              <w:rPr>
                <w:rFonts w:ascii="Tahoma" w:hAnsi="Tahoma" w:cs="Tahoma"/>
                <w:color w:val="000000" w:themeColor="text1"/>
                <w:sz w:val="20"/>
                <w:szCs w:val="20"/>
              </w:rPr>
              <w:t>))+</w:t>
            </w:r>
            <w:proofErr w:type="gramEnd"/>
            <w:r w:rsidRPr="005C264B">
              <w:rPr>
                <w:rFonts w:ascii="Tahoma" w:hAnsi="Tahoma" w:cs="Tahoma"/>
                <w:color w:val="000000" w:themeColor="text1"/>
                <w:sz w:val="20"/>
                <w:szCs w:val="20"/>
              </w:rPr>
              <w:t>60</w:t>
            </w:r>
          </w:p>
        </w:tc>
      </w:tr>
      <w:tr w:rsidR="009B79DB" w:rsidRPr="005C264B" w14:paraId="4150BEA3" w14:textId="77777777" w:rsidTr="00595ECD">
        <w:trPr>
          <w:trHeight w:val="376"/>
        </w:trPr>
        <w:tc>
          <w:tcPr>
            <w:tcW w:w="1724" w:type="pct"/>
            <w:shd w:val="clear" w:color="auto" w:fill="auto"/>
            <w:noWrap/>
            <w:vAlign w:val="center"/>
          </w:tcPr>
          <w:p w14:paraId="41AE1489" w14:textId="7BE32B46" w:rsidR="009B79DB" w:rsidRPr="005C264B" w:rsidRDefault="00404314"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TR-YÖS</w:t>
            </w:r>
          </w:p>
        </w:tc>
        <w:tc>
          <w:tcPr>
            <w:tcW w:w="346" w:type="pct"/>
            <w:shd w:val="clear" w:color="auto" w:fill="auto"/>
            <w:noWrap/>
            <w:vAlign w:val="center"/>
          </w:tcPr>
          <w:p w14:paraId="4E569666" w14:textId="2918D8C6" w:rsidR="009B79DB" w:rsidRPr="005C264B" w:rsidRDefault="00404314"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450</w:t>
            </w:r>
          </w:p>
        </w:tc>
        <w:tc>
          <w:tcPr>
            <w:tcW w:w="414" w:type="pct"/>
            <w:shd w:val="clear" w:color="auto" w:fill="auto"/>
            <w:noWrap/>
            <w:vAlign w:val="center"/>
          </w:tcPr>
          <w:p w14:paraId="6AD49D98" w14:textId="6EF905C8" w:rsidR="009B79DB" w:rsidRPr="005C264B" w:rsidRDefault="00404314"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500</w:t>
            </w:r>
          </w:p>
        </w:tc>
        <w:tc>
          <w:tcPr>
            <w:tcW w:w="2516" w:type="pct"/>
            <w:shd w:val="clear" w:color="auto" w:fill="auto"/>
            <w:noWrap/>
            <w:vAlign w:val="center"/>
          </w:tcPr>
          <w:p w14:paraId="79AEC88D" w14:textId="7D493251" w:rsidR="009B79DB" w:rsidRPr="005C264B" w:rsidRDefault="004E2FD2"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28216407" w14:textId="77777777" w:rsidTr="00595ECD">
        <w:trPr>
          <w:trHeight w:val="480"/>
        </w:trPr>
        <w:tc>
          <w:tcPr>
            <w:tcW w:w="1724" w:type="pct"/>
            <w:shd w:val="clear" w:color="auto" w:fill="auto"/>
            <w:noWrap/>
            <w:vAlign w:val="center"/>
          </w:tcPr>
          <w:p w14:paraId="0A64DB21"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FRENCH BACCALAUREATE</w:t>
            </w:r>
          </w:p>
        </w:tc>
        <w:tc>
          <w:tcPr>
            <w:tcW w:w="346" w:type="pct"/>
            <w:shd w:val="clear" w:color="auto" w:fill="auto"/>
            <w:noWrap/>
            <w:vAlign w:val="center"/>
          </w:tcPr>
          <w:p w14:paraId="5A372C5F"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12</w:t>
            </w:r>
          </w:p>
        </w:tc>
        <w:tc>
          <w:tcPr>
            <w:tcW w:w="414" w:type="pct"/>
            <w:shd w:val="clear" w:color="auto" w:fill="auto"/>
            <w:noWrap/>
            <w:vAlign w:val="center"/>
          </w:tcPr>
          <w:p w14:paraId="11AE18DF"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20</w:t>
            </w:r>
          </w:p>
        </w:tc>
        <w:tc>
          <w:tcPr>
            <w:tcW w:w="2516" w:type="pct"/>
            <w:shd w:val="clear" w:color="auto" w:fill="auto"/>
            <w:noWrap/>
            <w:vAlign w:val="center"/>
          </w:tcPr>
          <w:p w14:paraId="5EFCED1D"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1E35391A" w14:textId="77777777" w:rsidTr="00595ECD">
        <w:trPr>
          <w:trHeight w:val="480"/>
        </w:trPr>
        <w:tc>
          <w:tcPr>
            <w:tcW w:w="1724" w:type="pct"/>
            <w:shd w:val="clear" w:color="auto" w:fill="auto"/>
            <w:noWrap/>
            <w:vAlign w:val="center"/>
            <w:hideMark/>
          </w:tcPr>
          <w:p w14:paraId="24072900"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ULUSLARARASI BAKALORYA</w:t>
            </w:r>
          </w:p>
        </w:tc>
        <w:tc>
          <w:tcPr>
            <w:tcW w:w="346" w:type="pct"/>
            <w:shd w:val="clear" w:color="auto" w:fill="auto"/>
            <w:noWrap/>
            <w:vAlign w:val="center"/>
            <w:hideMark/>
          </w:tcPr>
          <w:p w14:paraId="41BCB14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30</w:t>
            </w:r>
          </w:p>
        </w:tc>
        <w:tc>
          <w:tcPr>
            <w:tcW w:w="414" w:type="pct"/>
            <w:shd w:val="clear" w:color="auto" w:fill="auto"/>
            <w:noWrap/>
            <w:vAlign w:val="center"/>
            <w:hideMark/>
          </w:tcPr>
          <w:p w14:paraId="7EE9C72F"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45</w:t>
            </w:r>
          </w:p>
        </w:tc>
        <w:tc>
          <w:tcPr>
            <w:tcW w:w="2516" w:type="pct"/>
            <w:shd w:val="clear" w:color="auto" w:fill="auto"/>
            <w:noWrap/>
            <w:vAlign w:val="center"/>
            <w:hideMark/>
          </w:tcPr>
          <w:p w14:paraId="698B4078"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21D87454" w14:textId="77777777" w:rsidTr="00903C25">
        <w:trPr>
          <w:trHeight w:val="480"/>
        </w:trPr>
        <w:tc>
          <w:tcPr>
            <w:tcW w:w="1724" w:type="pct"/>
            <w:noWrap/>
            <w:vAlign w:val="center"/>
          </w:tcPr>
          <w:p w14:paraId="50C2117E" w14:textId="5466B233"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MATURA (5-SEAT SYSTEM)</w:t>
            </w:r>
          </w:p>
        </w:tc>
        <w:tc>
          <w:tcPr>
            <w:tcW w:w="346" w:type="pct"/>
            <w:noWrap/>
            <w:vAlign w:val="center"/>
          </w:tcPr>
          <w:p w14:paraId="4025E4CB" w14:textId="02CF25E6"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5</w:t>
            </w:r>
          </w:p>
        </w:tc>
        <w:tc>
          <w:tcPr>
            <w:tcW w:w="414" w:type="pct"/>
            <w:noWrap/>
            <w:vAlign w:val="center"/>
          </w:tcPr>
          <w:p w14:paraId="08C7074E" w14:textId="5FED9416"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3</w:t>
            </w:r>
          </w:p>
        </w:tc>
        <w:tc>
          <w:tcPr>
            <w:tcW w:w="2516" w:type="pct"/>
            <w:noWrap/>
            <w:vAlign w:val="center"/>
          </w:tcPr>
          <w:p w14:paraId="567000B8" w14:textId="3856FE4A"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STANDARD SCORE=(POINTS-</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(40/(MAX-MIN</w:t>
            </w:r>
            <w:proofErr w:type="gramStart"/>
            <w:r w:rsidRPr="005C264B">
              <w:rPr>
                <w:rFonts w:ascii="Tahoma" w:hAnsi="Tahoma" w:cs="Tahoma"/>
                <w:color w:val="000000" w:themeColor="text1"/>
                <w:sz w:val="20"/>
                <w:szCs w:val="20"/>
              </w:rPr>
              <w:t>))+</w:t>
            </w:r>
            <w:proofErr w:type="gramEnd"/>
            <w:r w:rsidRPr="005C264B">
              <w:rPr>
                <w:rFonts w:ascii="Tahoma" w:hAnsi="Tahoma" w:cs="Tahoma"/>
                <w:color w:val="000000" w:themeColor="text1"/>
                <w:sz w:val="20"/>
                <w:szCs w:val="20"/>
              </w:rPr>
              <w:t>60</w:t>
            </w:r>
          </w:p>
        </w:tc>
      </w:tr>
      <w:tr w:rsidR="00BC1511" w:rsidRPr="005C264B" w14:paraId="24ABC69E" w14:textId="77777777" w:rsidTr="00903C25">
        <w:trPr>
          <w:trHeight w:val="480"/>
        </w:trPr>
        <w:tc>
          <w:tcPr>
            <w:tcW w:w="1724" w:type="pct"/>
            <w:noWrap/>
            <w:vAlign w:val="center"/>
          </w:tcPr>
          <w:p w14:paraId="4939BF79" w14:textId="7C6635BF"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MATURA (6 SYSTEM)</w:t>
            </w:r>
          </w:p>
        </w:tc>
        <w:tc>
          <w:tcPr>
            <w:tcW w:w="346" w:type="pct"/>
            <w:noWrap/>
            <w:vAlign w:val="center"/>
          </w:tcPr>
          <w:p w14:paraId="47736517" w14:textId="7828CA8F"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4</w:t>
            </w:r>
          </w:p>
        </w:tc>
        <w:tc>
          <w:tcPr>
            <w:tcW w:w="414" w:type="pct"/>
            <w:noWrap/>
            <w:vAlign w:val="center"/>
          </w:tcPr>
          <w:p w14:paraId="30F9FEEB" w14:textId="4FEFB8A0"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6</w:t>
            </w:r>
          </w:p>
        </w:tc>
        <w:tc>
          <w:tcPr>
            <w:tcW w:w="2516" w:type="pct"/>
            <w:noWrap/>
            <w:vAlign w:val="center"/>
          </w:tcPr>
          <w:p w14:paraId="01B555DE" w14:textId="3A8AA286"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STANDARD SCORE=(POINTS-</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(40/(MAX-MIN</w:t>
            </w:r>
            <w:proofErr w:type="gramStart"/>
            <w:r w:rsidRPr="005C264B">
              <w:rPr>
                <w:rFonts w:ascii="Tahoma" w:hAnsi="Tahoma" w:cs="Tahoma"/>
                <w:color w:val="000000" w:themeColor="text1"/>
                <w:sz w:val="20"/>
                <w:szCs w:val="20"/>
              </w:rPr>
              <w:t>))+</w:t>
            </w:r>
            <w:proofErr w:type="gramEnd"/>
            <w:r w:rsidRPr="005C264B">
              <w:rPr>
                <w:rFonts w:ascii="Tahoma" w:hAnsi="Tahoma" w:cs="Tahoma"/>
                <w:color w:val="000000" w:themeColor="text1"/>
                <w:sz w:val="20"/>
                <w:szCs w:val="20"/>
              </w:rPr>
              <w:t>60</w:t>
            </w:r>
          </w:p>
        </w:tc>
      </w:tr>
      <w:tr w:rsidR="00BC1511" w:rsidRPr="005C264B" w14:paraId="51212F6C" w14:textId="77777777" w:rsidTr="00903C25">
        <w:trPr>
          <w:trHeight w:val="480"/>
        </w:trPr>
        <w:tc>
          <w:tcPr>
            <w:tcW w:w="1724" w:type="pct"/>
            <w:noWrap/>
            <w:vAlign w:val="center"/>
          </w:tcPr>
          <w:p w14:paraId="3FC781E1" w14:textId="7389C4B2"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MATURA (10 SYSTEM)</w:t>
            </w:r>
          </w:p>
        </w:tc>
        <w:tc>
          <w:tcPr>
            <w:tcW w:w="346" w:type="pct"/>
            <w:noWrap/>
            <w:vAlign w:val="center"/>
          </w:tcPr>
          <w:p w14:paraId="63CE6CB4" w14:textId="074BCE96"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6</w:t>
            </w:r>
          </w:p>
        </w:tc>
        <w:tc>
          <w:tcPr>
            <w:tcW w:w="414" w:type="pct"/>
            <w:noWrap/>
            <w:vAlign w:val="center"/>
          </w:tcPr>
          <w:p w14:paraId="012D18AD" w14:textId="024115F4"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10</w:t>
            </w:r>
          </w:p>
        </w:tc>
        <w:tc>
          <w:tcPr>
            <w:tcW w:w="2516" w:type="pct"/>
            <w:noWrap/>
            <w:vAlign w:val="center"/>
          </w:tcPr>
          <w:p w14:paraId="3A184BD0" w14:textId="15F3F3BB" w:rsidR="00BC1511" w:rsidRPr="005C264B" w:rsidRDefault="00BC1511"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STANDARD SCORE=(POINTS-</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(40/(MAX-MIN</w:t>
            </w:r>
            <w:proofErr w:type="gramStart"/>
            <w:r w:rsidRPr="005C264B">
              <w:rPr>
                <w:rFonts w:ascii="Tahoma" w:hAnsi="Tahoma" w:cs="Tahoma"/>
                <w:color w:val="000000" w:themeColor="text1"/>
                <w:sz w:val="20"/>
                <w:szCs w:val="20"/>
              </w:rPr>
              <w:t>))+</w:t>
            </w:r>
            <w:proofErr w:type="gramEnd"/>
            <w:r w:rsidRPr="005C264B">
              <w:rPr>
                <w:rFonts w:ascii="Tahoma" w:hAnsi="Tahoma" w:cs="Tahoma"/>
                <w:color w:val="000000" w:themeColor="text1"/>
                <w:sz w:val="20"/>
                <w:szCs w:val="20"/>
              </w:rPr>
              <w:t>60</w:t>
            </w:r>
          </w:p>
        </w:tc>
      </w:tr>
      <w:tr w:rsidR="00BC1511" w:rsidRPr="005C264B" w14:paraId="60475E5D" w14:textId="77777777" w:rsidTr="00903C25">
        <w:trPr>
          <w:trHeight w:val="480"/>
        </w:trPr>
        <w:tc>
          <w:tcPr>
            <w:tcW w:w="1724" w:type="pct"/>
            <w:noWrap/>
            <w:vAlign w:val="center"/>
          </w:tcPr>
          <w:p w14:paraId="233F53B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PEOPLE'S REPUBLIC OF CHINA (GAOKAO)</w:t>
            </w:r>
          </w:p>
        </w:tc>
        <w:tc>
          <w:tcPr>
            <w:tcW w:w="346" w:type="pct"/>
            <w:noWrap/>
            <w:vAlign w:val="center"/>
          </w:tcPr>
          <w:p w14:paraId="4F7ADF7B"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450</w:t>
            </w:r>
          </w:p>
        </w:tc>
        <w:tc>
          <w:tcPr>
            <w:tcW w:w="414" w:type="pct"/>
            <w:noWrap/>
            <w:vAlign w:val="center"/>
          </w:tcPr>
          <w:p w14:paraId="37DC494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750</w:t>
            </w:r>
          </w:p>
        </w:tc>
        <w:tc>
          <w:tcPr>
            <w:tcW w:w="2516" w:type="pct"/>
            <w:noWrap/>
            <w:vAlign w:val="center"/>
          </w:tcPr>
          <w:p w14:paraId="18F3E93C"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577A75B4" w14:textId="77777777" w:rsidTr="00903C25">
        <w:trPr>
          <w:trHeight w:val="480"/>
        </w:trPr>
        <w:tc>
          <w:tcPr>
            <w:tcW w:w="1724" w:type="pct"/>
            <w:noWrap/>
            <w:vAlign w:val="center"/>
          </w:tcPr>
          <w:p w14:paraId="2CFBFF23"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JAPAN</w:t>
            </w:r>
          </w:p>
        </w:tc>
        <w:tc>
          <w:tcPr>
            <w:tcW w:w="346" w:type="pct"/>
            <w:noWrap/>
            <w:vAlign w:val="center"/>
          </w:tcPr>
          <w:p w14:paraId="5A77A406"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3</w:t>
            </w:r>
          </w:p>
        </w:tc>
        <w:tc>
          <w:tcPr>
            <w:tcW w:w="414" w:type="pct"/>
            <w:noWrap/>
            <w:vAlign w:val="center"/>
          </w:tcPr>
          <w:p w14:paraId="3ADC70DE"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5</w:t>
            </w:r>
          </w:p>
        </w:tc>
        <w:tc>
          <w:tcPr>
            <w:tcW w:w="2516" w:type="pct"/>
            <w:noWrap/>
            <w:vAlign w:val="center"/>
          </w:tcPr>
          <w:p w14:paraId="35E2C3B3"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5E03AC5C" w14:textId="77777777" w:rsidTr="00903C25">
        <w:trPr>
          <w:trHeight w:val="480"/>
        </w:trPr>
        <w:tc>
          <w:tcPr>
            <w:tcW w:w="1724" w:type="pct"/>
            <w:noWrap/>
            <w:vAlign w:val="center"/>
            <w:hideMark/>
          </w:tcPr>
          <w:p w14:paraId="100265C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İSPANYA (BACCALAUREATE DEGREE)</w:t>
            </w:r>
          </w:p>
        </w:tc>
        <w:tc>
          <w:tcPr>
            <w:tcW w:w="346" w:type="pct"/>
            <w:noWrap/>
            <w:vAlign w:val="center"/>
            <w:hideMark/>
          </w:tcPr>
          <w:p w14:paraId="4706CED8"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6B3A089C"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2C69483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26C2EA8C" w14:textId="77777777" w:rsidTr="00903C25">
        <w:trPr>
          <w:trHeight w:val="480"/>
        </w:trPr>
        <w:tc>
          <w:tcPr>
            <w:tcW w:w="1724" w:type="pct"/>
            <w:noWrap/>
            <w:vAlign w:val="center"/>
            <w:hideMark/>
          </w:tcPr>
          <w:p w14:paraId="4DF82B79"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ARJANTİN (BACCALAUREATE DEGREE)</w:t>
            </w:r>
          </w:p>
        </w:tc>
        <w:tc>
          <w:tcPr>
            <w:tcW w:w="346" w:type="pct"/>
            <w:noWrap/>
            <w:vAlign w:val="center"/>
            <w:hideMark/>
          </w:tcPr>
          <w:p w14:paraId="44A8A9EE"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158BFBA9"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364240F6"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1CE99209" w14:textId="77777777" w:rsidTr="00903C25">
        <w:trPr>
          <w:trHeight w:val="480"/>
        </w:trPr>
        <w:tc>
          <w:tcPr>
            <w:tcW w:w="1724" w:type="pct"/>
            <w:noWrap/>
            <w:vAlign w:val="center"/>
            <w:hideMark/>
          </w:tcPr>
          <w:p w14:paraId="1EACB3C9"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MEKSİKA (BACCALAUREATE)</w:t>
            </w:r>
          </w:p>
        </w:tc>
        <w:tc>
          <w:tcPr>
            <w:tcW w:w="346" w:type="pct"/>
            <w:noWrap/>
            <w:vAlign w:val="center"/>
            <w:hideMark/>
          </w:tcPr>
          <w:p w14:paraId="6279DEF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786B855D"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4FE8469B"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2DA0C25A" w14:textId="77777777" w:rsidTr="00903C25">
        <w:trPr>
          <w:trHeight w:val="480"/>
        </w:trPr>
        <w:tc>
          <w:tcPr>
            <w:tcW w:w="1724" w:type="pct"/>
            <w:noWrap/>
            <w:vAlign w:val="center"/>
            <w:hideMark/>
          </w:tcPr>
          <w:p w14:paraId="4794220F"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FINLAND</w:t>
            </w:r>
          </w:p>
        </w:tc>
        <w:tc>
          <w:tcPr>
            <w:tcW w:w="346" w:type="pct"/>
            <w:noWrap/>
            <w:vAlign w:val="center"/>
            <w:hideMark/>
          </w:tcPr>
          <w:p w14:paraId="18EB7B88"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w:t>
            </w:r>
          </w:p>
        </w:tc>
        <w:tc>
          <w:tcPr>
            <w:tcW w:w="414" w:type="pct"/>
            <w:noWrap/>
            <w:vAlign w:val="center"/>
            <w:hideMark/>
          </w:tcPr>
          <w:p w14:paraId="1CEEE155"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7</w:t>
            </w:r>
          </w:p>
        </w:tc>
        <w:tc>
          <w:tcPr>
            <w:tcW w:w="2516" w:type="pct"/>
            <w:noWrap/>
            <w:vAlign w:val="center"/>
            <w:hideMark/>
          </w:tcPr>
          <w:p w14:paraId="134733F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460973B9" w14:textId="77777777" w:rsidTr="00903C25">
        <w:trPr>
          <w:trHeight w:val="480"/>
        </w:trPr>
        <w:tc>
          <w:tcPr>
            <w:tcW w:w="1724" w:type="pct"/>
            <w:noWrap/>
            <w:vAlign w:val="center"/>
            <w:hideMark/>
          </w:tcPr>
          <w:p w14:paraId="0B4CBEB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LITHUANIA</w:t>
            </w:r>
          </w:p>
        </w:tc>
        <w:tc>
          <w:tcPr>
            <w:tcW w:w="346" w:type="pct"/>
            <w:noWrap/>
            <w:vAlign w:val="center"/>
            <w:hideMark/>
          </w:tcPr>
          <w:p w14:paraId="1A3CC839"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28D9FB77"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4D90C604"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4402D050" w14:textId="77777777" w:rsidTr="00903C25">
        <w:trPr>
          <w:trHeight w:val="480"/>
        </w:trPr>
        <w:tc>
          <w:tcPr>
            <w:tcW w:w="1724" w:type="pct"/>
            <w:noWrap/>
            <w:vAlign w:val="center"/>
            <w:hideMark/>
          </w:tcPr>
          <w:p w14:paraId="73A96C1A"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SOUTH AFRICA</w:t>
            </w:r>
          </w:p>
        </w:tc>
        <w:tc>
          <w:tcPr>
            <w:tcW w:w="346" w:type="pct"/>
            <w:noWrap/>
            <w:vAlign w:val="center"/>
            <w:hideMark/>
          </w:tcPr>
          <w:p w14:paraId="45A510DD"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4</w:t>
            </w:r>
          </w:p>
        </w:tc>
        <w:tc>
          <w:tcPr>
            <w:tcW w:w="414" w:type="pct"/>
            <w:noWrap/>
            <w:vAlign w:val="center"/>
            <w:hideMark/>
          </w:tcPr>
          <w:p w14:paraId="6884CC05"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7</w:t>
            </w:r>
          </w:p>
        </w:tc>
        <w:tc>
          <w:tcPr>
            <w:tcW w:w="2516" w:type="pct"/>
            <w:noWrap/>
            <w:vAlign w:val="center"/>
            <w:hideMark/>
          </w:tcPr>
          <w:p w14:paraId="4993BE92"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BC1511" w:rsidRPr="005C264B" w14:paraId="55C5981B" w14:textId="77777777" w:rsidTr="00903C25">
        <w:trPr>
          <w:trHeight w:val="480"/>
        </w:trPr>
        <w:tc>
          <w:tcPr>
            <w:tcW w:w="1724" w:type="pct"/>
            <w:noWrap/>
            <w:vAlign w:val="center"/>
            <w:hideMark/>
          </w:tcPr>
          <w:p w14:paraId="3AFE6EC5"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SOUTH KOREA (CSAT)</w:t>
            </w:r>
          </w:p>
        </w:tc>
        <w:tc>
          <w:tcPr>
            <w:tcW w:w="346" w:type="pct"/>
            <w:noWrap/>
            <w:vAlign w:val="center"/>
            <w:hideMark/>
          </w:tcPr>
          <w:p w14:paraId="4DEC5003"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60</w:t>
            </w:r>
          </w:p>
        </w:tc>
        <w:tc>
          <w:tcPr>
            <w:tcW w:w="414" w:type="pct"/>
            <w:noWrap/>
            <w:vAlign w:val="center"/>
            <w:hideMark/>
          </w:tcPr>
          <w:p w14:paraId="7DC651C3" w14:textId="77777777" w:rsidR="00BC1511" w:rsidRPr="005C264B" w:rsidRDefault="00BC1511"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100</w:t>
            </w:r>
          </w:p>
        </w:tc>
        <w:tc>
          <w:tcPr>
            <w:tcW w:w="2516" w:type="pct"/>
            <w:noWrap/>
            <w:vAlign w:val="center"/>
            <w:hideMark/>
          </w:tcPr>
          <w:p w14:paraId="3C3B9B67" w14:textId="77777777" w:rsidR="00BC1511" w:rsidRPr="005C264B" w:rsidRDefault="00BC1511"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FA46F5" w:rsidRPr="005C264B" w14:paraId="0F29DC5F" w14:textId="77777777" w:rsidTr="00903C25">
        <w:trPr>
          <w:trHeight w:val="480"/>
        </w:trPr>
        <w:tc>
          <w:tcPr>
            <w:tcW w:w="1724" w:type="pct"/>
            <w:noWrap/>
            <w:vAlign w:val="center"/>
          </w:tcPr>
          <w:p w14:paraId="18692DE9" w14:textId="5D649920"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ENDONEZYA (</w:t>
            </w:r>
            <w:r w:rsidR="004D1255" w:rsidRPr="005C264B">
              <w:rPr>
                <w:rFonts w:ascii="Tahoma" w:hAnsi="Tahoma" w:cs="Tahoma"/>
                <w:color w:val="000000" w:themeColor="text1"/>
                <w:sz w:val="20"/>
                <w:szCs w:val="20"/>
                <w:shd w:val="clear" w:color="auto" w:fill="FFFFFF"/>
              </w:rPr>
              <w:t xml:space="preserve">COMPUTER-BASED WRITTEN </w:t>
            </w:r>
            <w:proofErr w:type="gramStart"/>
            <w:r w:rsidR="004D1255" w:rsidRPr="005C264B">
              <w:rPr>
                <w:rFonts w:ascii="Tahoma" w:hAnsi="Tahoma" w:cs="Tahoma"/>
                <w:color w:val="000000" w:themeColor="text1"/>
                <w:sz w:val="20"/>
                <w:szCs w:val="20"/>
                <w:shd w:val="clear" w:color="auto" w:fill="FFFFFF"/>
              </w:rPr>
              <w:t>EXAM -</w:t>
            </w:r>
            <w:proofErr w:type="gramEnd"/>
            <w:r w:rsidR="004D1255" w:rsidRPr="005C264B">
              <w:rPr>
                <w:rFonts w:ascii="Tahoma" w:hAnsi="Tahoma" w:cs="Tahoma"/>
                <w:color w:val="000000" w:themeColor="text1"/>
                <w:sz w:val="20"/>
                <w:szCs w:val="20"/>
                <w:shd w:val="clear" w:color="auto" w:fill="FFFFFF"/>
              </w:rPr>
              <w:t xml:space="preserve"> </w:t>
            </w:r>
            <w:r w:rsidR="004D1255" w:rsidRPr="005C264B">
              <w:rPr>
                <w:rFonts w:ascii="Tahoma" w:eastAsia="Times New Roman" w:hAnsi="Tahoma" w:cs="Tahoma"/>
                <w:color w:val="000000" w:themeColor="text1"/>
                <w:sz w:val="20"/>
                <w:szCs w:val="20"/>
              </w:rPr>
              <w:t>UTBK)</w:t>
            </w:r>
          </w:p>
        </w:tc>
        <w:tc>
          <w:tcPr>
            <w:tcW w:w="346" w:type="pct"/>
            <w:noWrap/>
            <w:vAlign w:val="center"/>
          </w:tcPr>
          <w:p w14:paraId="1612FEEA" w14:textId="61DEC84A"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600</w:t>
            </w:r>
          </w:p>
        </w:tc>
        <w:tc>
          <w:tcPr>
            <w:tcW w:w="414" w:type="pct"/>
            <w:noWrap/>
            <w:vAlign w:val="center"/>
          </w:tcPr>
          <w:p w14:paraId="71CA247B" w14:textId="3AB6AC0E"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1000</w:t>
            </w:r>
          </w:p>
        </w:tc>
        <w:tc>
          <w:tcPr>
            <w:tcW w:w="2516" w:type="pct"/>
            <w:noWrap/>
            <w:vAlign w:val="center"/>
          </w:tcPr>
          <w:p w14:paraId="72E67BD7" w14:textId="37F740F4"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FA46F5" w:rsidRPr="005C264B" w14:paraId="3005CC2C" w14:textId="77777777" w:rsidTr="009B79DB">
        <w:trPr>
          <w:trHeight w:val="416"/>
        </w:trPr>
        <w:tc>
          <w:tcPr>
            <w:tcW w:w="1724" w:type="pct"/>
            <w:noWrap/>
            <w:vAlign w:val="center"/>
            <w:hideMark/>
          </w:tcPr>
          <w:p w14:paraId="53F7E654" w14:textId="77777777"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VIETNAM</w:t>
            </w:r>
          </w:p>
        </w:tc>
        <w:tc>
          <w:tcPr>
            <w:tcW w:w="346" w:type="pct"/>
            <w:noWrap/>
            <w:vAlign w:val="center"/>
            <w:hideMark/>
          </w:tcPr>
          <w:p w14:paraId="684BF8BC" w14:textId="77777777"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6</w:t>
            </w:r>
          </w:p>
        </w:tc>
        <w:tc>
          <w:tcPr>
            <w:tcW w:w="414" w:type="pct"/>
            <w:noWrap/>
            <w:vAlign w:val="center"/>
            <w:hideMark/>
          </w:tcPr>
          <w:p w14:paraId="4592246E" w14:textId="77777777"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10</w:t>
            </w:r>
          </w:p>
        </w:tc>
        <w:tc>
          <w:tcPr>
            <w:tcW w:w="2516" w:type="pct"/>
            <w:noWrap/>
            <w:vAlign w:val="center"/>
            <w:hideMark/>
          </w:tcPr>
          <w:p w14:paraId="128C6B87" w14:textId="77777777" w:rsidR="00FA46F5" w:rsidRPr="005C264B" w:rsidRDefault="00FA46F5" w:rsidP="009B79DB">
            <w:pPr>
              <w:rPr>
                <w:rFonts w:ascii="Tahoma" w:eastAsia="Times New Roman" w:hAnsi="Tahoma" w:cs="Tahoma"/>
                <w:color w:val="000000" w:themeColor="text1"/>
                <w:sz w:val="20"/>
                <w:szCs w:val="20"/>
              </w:rPr>
            </w:pPr>
            <w:r w:rsidRPr="005C264B">
              <w:rPr>
                <w:rFonts w:ascii="Tahoma" w:eastAsia="Times New Roman" w:hAnsi="Tahoma" w:cs="Tahoma"/>
                <w:color w:val="000000" w:themeColor="text1"/>
                <w:sz w:val="20"/>
                <w:szCs w:val="20"/>
              </w:rPr>
              <w:t>STANDARD SCORE=(POINTS-</w:t>
            </w:r>
            <w:proofErr w:type="gramStart"/>
            <w:r w:rsidRPr="005C264B">
              <w:rPr>
                <w:rFonts w:ascii="Tahoma" w:eastAsia="Times New Roman" w:hAnsi="Tahoma" w:cs="Tahoma"/>
                <w:color w:val="000000" w:themeColor="text1"/>
                <w:sz w:val="20"/>
                <w:szCs w:val="20"/>
              </w:rPr>
              <w:t>MIN)*</w:t>
            </w:r>
            <w:proofErr w:type="gramEnd"/>
            <w:r w:rsidRPr="005C264B">
              <w:rPr>
                <w:rFonts w:ascii="Tahoma" w:eastAsia="Times New Roman" w:hAnsi="Tahoma" w:cs="Tahoma"/>
                <w:color w:val="000000" w:themeColor="text1"/>
                <w:sz w:val="20"/>
                <w:szCs w:val="20"/>
              </w:rPr>
              <w:t>(40/(MAX-MIN</w:t>
            </w:r>
            <w:proofErr w:type="gramStart"/>
            <w:r w:rsidRPr="005C264B">
              <w:rPr>
                <w:rFonts w:ascii="Tahoma" w:eastAsia="Times New Roman" w:hAnsi="Tahoma" w:cs="Tahoma"/>
                <w:color w:val="000000" w:themeColor="text1"/>
                <w:sz w:val="20"/>
                <w:szCs w:val="20"/>
              </w:rPr>
              <w:t>))+</w:t>
            </w:r>
            <w:proofErr w:type="gramEnd"/>
            <w:r w:rsidRPr="005C264B">
              <w:rPr>
                <w:rFonts w:ascii="Tahoma" w:eastAsia="Times New Roman" w:hAnsi="Tahoma" w:cs="Tahoma"/>
                <w:color w:val="000000" w:themeColor="text1"/>
                <w:sz w:val="20"/>
                <w:szCs w:val="20"/>
              </w:rPr>
              <w:t>60</w:t>
            </w:r>
          </w:p>
        </w:tc>
      </w:tr>
      <w:tr w:rsidR="00FA46F5" w:rsidRPr="005C264B" w14:paraId="6F16C7BA" w14:textId="77777777" w:rsidTr="009B79DB">
        <w:trPr>
          <w:trHeight w:val="394"/>
        </w:trPr>
        <w:tc>
          <w:tcPr>
            <w:tcW w:w="1724" w:type="pct"/>
            <w:noWrap/>
            <w:vAlign w:val="center"/>
          </w:tcPr>
          <w:p w14:paraId="2A4018AC" w14:textId="213F6485"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 xml:space="preserve">RUSSIA </w:t>
            </w:r>
          </w:p>
        </w:tc>
        <w:tc>
          <w:tcPr>
            <w:tcW w:w="346" w:type="pct"/>
            <w:noWrap/>
            <w:vAlign w:val="center"/>
          </w:tcPr>
          <w:p w14:paraId="77FF38C7" w14:textId="70714B23"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70</w:t>
            </w:r>
          </w:p>
        </w:tc>
        <w:tc>
          <w:tcPr>
            <w:tcW w:w="414" w:type="pct"/>
            <w:noWrap/>
            <w:vAlign w:val="center"/>
          </w:tcPr>
          <w:p w14:paraId="15321046" w14:textId="455C7CF1"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100</w:t>
            </w:r>
          </w:p>
        </w:tc>
        <w:tc>
          <w:tcPr>
            <w:tcW w:w="2516" w:type="pct"/>
            <w:noWrap/>
            <w:vAlign w:val="center"/>
          </w:tcPr>
          <w:p w14:paraId="3CA70926" w14:textId="083213E1"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STANDARD SCORE=SCORE</w:t>
            </w:r>
          </w:p>
        </w:tc>
      </w:tr>
      <w:tr w:rsidR="00FA46F5" w:rsidRPr="005C264B" w14:paraId="411AF486" w14:textId="77777777" w:rsidTr="00903C25">
        <w:trPr>
          <w:trHeight w:val="480"/>
        </w:trPr>
        <w:tc>
          <w:tcPr>
            <w:tcW w:w="1724" w:type="pct"/>
            <w:noWrap/>
            <w:vAlign w:val="center"/>
          </w:tcPr>
          <w:p w14:paraId="079D801A" w14:textId="61196EBE"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UKRAINE</w:t>
            </w:r>
          </w:p>
        </w:tc>
        <w:tc>
          <w:tcPr>
            <w:tcW w:w="346" w:type="pct"/>
            <w:noWrap/>
            <w:vAlign w:val="center"/>
          </w:tcPr>
          <w:p w14:paraId="40480BBC" w14:textId="27BA50F5"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180</w:t>
            </w:r>
          </w:p>
        </w:tc>
        <w:tc>
          <w:tcPr>
            <w:tcW w:w="414" w:type="pct"/>
            <w:noWrap/>
            <w:vAlign w:val="center"/>
          </w:tcPr>
          <w:p w14:paraId="26F6FE2B" w14:textId="31C089FE" w:rsidR="00FA46F5" w:rsidRPr="005C264B" w:rsidRDefault="00FA46F5" w:rsidP="009B79DB">
            <w:pPr>
              <w:jc w:val="cente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200</w:t>
            </w:r>
          </w:p>
        </w:tc>
        <w:tc>
          <w:tcPr>
            <w:tcW w:w="2516" w:type="pct"/>
            <w:noWrap/>
            <w:vAlign w:val="center"/>
          </w:tcPr>
          <w:p w14:paraId="6C818D69" w14:textId="427A9796" w:rsidR="00FA46F5" w:rsidRPr="005C264B" w:rsidRDefault="00FA46F5" w:rsidP="009B79DB">
            <w:pPr>
              <w:rPr>
                <w:rFonts w:ascii="Tahoma" w:eastAsia="Times New Roman" w:hAnsi="Tahoma" w:cs="Tahoma"/>
                <w:color w:val="000000" w:themeColor="text1"/>
                <w:sz w:val="20"/>
                <w:szCs w:val="20"/>
              </w:rPr>
            </w:pPr>
            <w:r w:rsidRPr="005C264B">
              <w:rPr>
                <w:rFonts w:ascii="Tahoma" w:hAnsi="Tahoma" w:cs="Tahoma"/>
                <w:color w:val="000000" w:themeColor="text1"/>
                <w:sz w:val="20"/>
                <w:szCs w:val="20"/>
              </w:rPr>
              <w:t>STANDARD SCORE=(POINTS-</w:t>
            </w:r>
            <w:proofErr w:type="gramStart"/>
            <w:r w:rsidRPr="005C264B">
              <w:rPr>
                <w:rFonts w:ascii="Tahoma" w:hAnsi="Tahoma" w:cs="Tahoma"/>
                <w:color w:val="000000" w:themeColor="text1"/>
                <w:sz w:val="20"/>
                <w:szCs w:val="20"/>
              </w:rPr>
              <w:t>MIN)*</w:t>
            </w:r>
            <w:proofErr w:type="gramEnd"/>
            <w:r w:rsidRPr="005C264B">
              <w:rPr>
                <w:rFonts w:ascii="Tahoma" w:hAnsi="Tahoma" w:cs="Tahoma"/>
                <w:color w:val="000000" w:themeColor="text1"/>
                <w:sz w:val="20"/>
                <w:szCs w:val="20"/>
              </w:rPr>
              <w:t>(40/(MAX-MIN</w:t>
            </w:r>
            <w:proofErr w:type="gramStart"/>
            <w:r w:rsidRPr="005C264B">
              <w:rPr>
                <w:rFonts w:ascii="Tahoma" w:hAnsi="Tahoma" w:cs="Tahoma"/>
                <w:color w:val="000000" w:themeColor="text1"/>
                <w:sz w:val="20"/>
                <w:szCs w:val="20"/>
              </w:rPr>
              <w:t>))+</w:t>
            </w:r>
            <w:proofErr w:type="gramEnd"/>
            <w:r w:rsidRPr="005C264B">
              <w:rPr>
                <w:rFonts w:ascii="Tahoma" w:hAnsi="Tahoma" w:cs="Tahoma"/>
                <w:color w:val="000000" w:themeColor="text1"/>
                <w:sz w:val="20"/>
                <w:szCs w:val="20"/>
              </w:rPr>
              <w:t>60</w:t>
            </w:r>
          </w:p>
        </w:tc>
      </w:tr>
    </w:tbl>
    <w:p w14:paraId="69767B50" w14:textId="77777777" w:rsidR="00013EA0" w:rsidRPr="005C264B" w:rsidRDefault="00013EA0" w:rsidP="00013EA0">
      <w:pPr>
        <w:widowControl w:val="0"/>
        <w:spacing w:after="0" w:line="220" w:lineRule="exact"/>
        <w:rPr>
          <w:rFonts w:ascii="Tahoma" w:eastAsia="Calibri" w:hAnsi="Tahoma" w:cs="Tahoma"/>
          <w:color w:val="000000"/>
          <w:lang w:eastAsia="tr-TR" w:bidi="tr-TR"/>
        </w:rPr>
      </w:pPr>
    </w:p>
    <w:p w14:paraId="0165A946" w14:textId="5F37A4AF" w:rsidR="00204979" w:rsidRPr="005C264B" w:rsidRDefault="00F46233" w:rsidP="00903C25">
      <w:pPr>
        <w:spacing w:after="0" w:line="240" w:lineRule="auto"/>
        <w:ind w:right="-680"/>
        <w:jc w:val="both"/>
        <w:rPr>
          <w:rFonts w:ascii="Tahoma" w:eastAsia="Times New Roman" w:hAnsi="Tahoma" w:cs="Tahoma"/>
          <w:color w:val="000000"/>
          <w:sz w:val="18"/>
          <w:szCs w:val="18"/>
          <w:lang w:eastAsia="tr-TR"/>
        </w:rPr>
      </w:pPr>
      <w:r w:rsidRPr="005C264B">
        <w:rPr>
          <w:rFonts w:ascii="Tahoma" w:eastAsia="Times New Roman" w:hAnsi="Tahoma" w:cs="Tahoma"/>
          <w:b/>
          <w:color w:val="000000"/>
          <w:sz w:val="18"/>
          <w:szCs w:val="18"/>
          <w:lang w:eastAsia="tr-TR"/>
        </w:rPr>
        <w:t>MIN</w:t>
      </w:r>
      <w:r w:rsidR="00903C25" w:rsidRPr="005C264B">
        <w:rPr>
          <w:rFonts w:ascii="Tahoma" w:eastAsia="Times New Roman" w:hAnsi="Tahoma" w:cs="Tahoma"/>
          <w:b/>
          <w:color w:val="000000"/>
          <w:sz w:val="18"/>
          <w:szCs w:val="18"/>
          <w:lang w:eastAsia="tr-TR"/>
        </w:rPr>
        <w:tab/>
      </w:r>
      <w:r w:rsidR="00903C25" w:rsidRPr="005C264B">
        <w:rPr>
          <w:rFonts w:ascii="Tahoma" w:eastAsia="Times New Roman" w:hAnsi="Tahoma" w:cs="Tahoma"/>
          <w:b/>
          <w:color w:val="000000"/>
          <w:sz w:val="18"/>
          <w:szCs w:val="18"/>
          <w:lang w:eastAsia="tr-TR"/>
        </w:rPr>
        <w:tab/>
        <w:t xml:space="preserve">   </w:t>
      </w:r>
      <w:r w:rsidR="00903C25" w:rsidRPr="005C264B">
        <w:rPr>
          <w:rFonts w:ascii="Tahoma" w:eastAsia="Times New Roman" w:hAnsi="Tahoma" w:cs="Tahoma"/>
          <w:b/>
          <w:color w:val="000000"/>
          <w:sz w:val="18"/>
          <w:szCs w:val="18"/>
          <w:lang w:eastAsia="tr-TR"/>
        </w:rPr>
        <w:tab/>
      </w:r>
      <w:r w:rsidRPr="005C264B">
        <w:rPr>
          <w:rFonts w:ascii="Tahoma" w:eastAsia="Times New Roman" w:hAnsi="Tahoma" w:cs="Tahoma"/>
          <w:b/>
          <w:color w:val="000000"/>
          <w:sz w:val="18"/>
          <w:szCs w:val="18"/>
          <w:lang w:eastAsia="tr-TR"/>
        </w:rPr>
        <w:t xml:space="preserve">: </w:t>
      </w:r>
      <w:r w:rsidR="00471058" w:rsidRPr="005C264B">
        <w:rPr>
          <w:rFonts w:ascii="Tahoma" w:eastAsia="Times New Roman" w:hAnsi="Tahoma" w:cs="Tahoma"/>
          <w:color w:val="000000"/>
          <w:sz w:val="18"/>
          <w:szCs w:val="18"/>
          <w:lang w:eastAsia="tr-TR"/>
        </w:rPr>
        <w:t>It represents the minimum score to be accepted according to the type of exam/diploma concerned.</w:t>
      </w:r>
    </w:p>
    <w:p w14:paraId="341B838D" w14:textId="74B5C648" w:rsidR="00F46233" w:rsidRPr="005C264B" w:rsidRDefault="00471058" w:rsidP="00903C25">
      <w:pPr>
        <w:spacing w:after="0" w:line="240" w:lineRule="auto"/>
        <w:ind w:right="-680"/>
        <w:jc w:val="both"/>
        <w:rPr>
          <w:rFonts w:ascii="Tahoma" w:eastAsia="Times New Roman" w:hAnsi="Tahoma" w:cs="Tahoma"/>
          <w:color w:val="000000"/>
          <w:sz w:val="18"/>
          <w:szCs w:val="18"/>
          <w:lang w:eastAsia="tr-TR"/>
        </w:rPr>
      </w:pPr>
      <w:r w:rsidRPr="005C264B">
        <w:rPr>
          <w:rFonts w:ascii="Tahoma" w:eastAsia="Times New Roman" w:hAnsi="Tahoma" w:cs="Tahoma"/>
          <w:b/>
          <w:color w:val="000000"/>
          <w:sz w:val="18"/>
          <w:szCs w:val="18"/>
          <w:lang w:eastAsia="tr-TR"/>
        </w:rPr>
        <w:t>MAK</w:t>
      </w:r>
      <w:r w:rsidR="00903C25" w:rsidRPr="005C264B">
        <w:rPr>
          <w:rFonts w:ascii="Tahoma" w:eastAsia="Times New Roman" w:hAnsi="Tahoma" w:cs="Tahoma"/>
          <w:b/>
          <w:color w:val="000000"/>
          <w:sz w:val="18"/>
          <w:szCs w:val="18"/>
          <w:lang w:eastAsia="tr-TR"/>
        </w:rPr>
        <w:tab/>
      </w:r>
      <w:r w:rsidR="00903C25" w:rsidRPr="005C264B">
        <w:rPr>
          <w:rFonts w:ascii="Tahoma" w:eastAsia="Times New Roman" w:hAnsi="Tahoma" w:cs="Tahoma"/>
          <w:b/>
          <w:color w:val="000000"/>
          <w:sz w:val="18"/>
          <w:szCs w:val="18"/>
          <w:lang w:eastAsia="tr-TR"/>
        </w:rPr>
        <w:tab/>
        <w:t xml:space="preserve">   </w:t>
      </w:r>
      <w:r w:rsidR="00903C25" w:rsidRPr="005C264B">
        <w:rPr>
          <w:rFonts w:ascii="Tahoma" w:eastAsia="Times New Roman" w:hAnsi="Tahoma" w:cs="Tahoma"/>
          <w:b/>
          <w:color w:val="000000"/>
          <w:sz w:val="18"/>
          <w:szCs w:val="18"/>
          <w:lang w:eastAsia="tr-TR"/>
        </w:rPr>
        <w:tab/>
      </w:r>
      <w:r w:rsidRPr="005C264B">
        <w:rPr>
          <w:rFonts w:ascii="Tahoma" w:eastAsia="Times New Roman" w:hAnsi="Tahoma" w:cs="Tahoma"/>
          <w:b/>
          <w:color w:val="000000"/>
          <w:sz w:val="18"/>
          <w:szCs w:val="18"/>
          <w:lang w:eastAsia="tr-TR"/>
        </w:rPr>
        <w:t>:</w:t>
      </w:r>
      <w:r w:rsidRPr="005C264B">
        <w:rPr>
          <w:rFonts w:ascii="Tahoma" w:eastAsia="Times New Roman" w:hAnsi="Tahoma" w:cs="Tahoma"/>
          <w:color w:val="000000"/>
          <w:sz w:val="18"/>
          <w:szCs w:val="18"/>
          <w:lang w:eastAsia="tr-TR"/>
        </w:rPr>
        <w:t xml:space="preserve"> It represents the highest score to be obtained in the relevant exam/diploma type.</w:t>
      </w:r>
    </w:p>
    <w:p w14:paraId="1E9276A4" w14:textId="7C84A9E5" w:rsidR="00F46233" w:rsidRPr="005C264B" w:rsidRDefault="00F46233" w:rsidP="00903C25">
      <w:pPr>
        <w:spacing w:after="0" w:line="240" w:lineRule="auto"/>
        <w:ind w:right="-680"/>
        <w:rPr>
          <w:rFonts w:ascii="Tahoma" w:hAnsi="Tahoma" w:cs="Tahoma"/>
          <w:sz w:val="18"/>
          <w:szCs w:val="18"/>
        </w:rPr>
      </w:pPr>
      <w:r w:rsidRPr="005C264B">
        <w:rPr>
          <w:rFonts w:ascii="Tahoma" w:hAnsi="Tahoma" w:cs="Tahoma"/>
          <w:b/>
          <w:sz w:val="18"/>
          <w:szCs w:val="18"/>
        </w:rPr>
        <w:t>POINTS</w:t>
      </w:r>
      <w:r w:rsidR="00903C25" w:rsidRPr="005C264B">
        <w:rPr>
          <w:rFonts w:ascii="Tahoma" w:hAnsi="Tahoma" w:cs="Tahoma"/>
          <w:b/>
          <w:sz w:val="18"/>
          <w:szCs w:val="18"/>
        </w:rPr>
        <w:tab/>
      </w:r>
      <w:r w:rsidR="00903C25" w:rsidRPr="005C264B">
        <w:rPr>
          <w:rFonts w:ascii="Tahoma" w:hAnsi="Tahoma" w:cs="Tahoma"/>
          <w:b/>
          <w:sz w:val="18"/>
          <w:szCs w:val="18"/>
        </w:rPr>
        <w:tab/>
        <w:t xml:space="preserve">   </w:t>
      </w:r>
      <w:r w:rsidR="00903C25" w:rsidRPr="005C264B">
        <w:rPr>
          <w:rFonts w:ascii="Tahoma" w:hAnsi="Tahoma" w:cs="Tahoma"/>
          <w:b/>
          <w:sz w:val="18"/>
          <w:szCs w:val="18"/>
        </w:rPr>
        <w:tab/>
      </w:r>
      <w:r w:rsidRPr="005C264B">
        <w:rPr>
          <w:rFonts w:ascii="Tahoma" w:hAnsi="Tahoma" w:cs="Tahoma"/>
          <w:b/>
          <w:sz w:val="18"/>
          <w:szCs w:val="18"/>
        </w:rPr>
        <w:t>:</w:t>
      </w:r>
      <w:r w:rsidRPr="005C264B">
        <w:rPr>
          <w:rFonts w:ascii="Tahoma" w:hAnsi="Tahoma" w:cs="Tahoma"/>
          <w:sz w:val="18"/>
          <w:szCs w:val="18"/>
        </w:rPr>
        <w:t xml:space="preserve"> It shows the score obtained by the candidate between MIN and MAK scores and submitted to YTU.</w:t>
      </w:r>
    </w:p>
    <w:p w14:paraId="73DE3C51" w14:textId="4BB92407" w:rsidR="00F46233" w:rsidRPr="005C264B" w:rsidRDefault="00F46233" w:rsidP="00903C25">
      <w:pPr>
        <w:spacing w:after="0" w:line="240" w:lineRule="auto"/>
        <w:ind w:right="-680"/>
        <w:rPr>
          <w:rFonts w:ascii="Tahoma" w:hAnsi="Tahoma" w:cs="Tahoma"/>
          <w:sz w:val="18"/>
          <w:szCs w:val="18"/>
        </w:rPr>
      </w:pPr>
      <w:r w:rsidRPr="005C264B">
        <w:rPr>
          <w:rFonts w:ascii="Tahoma" w:hAnsi="Tahoma" w:cs="Tahoma"/>
          <w:b/>
          <w:sz w:val="18"/>
          <w:szCs w:val="18"/>
        </w:rPr>
        <w:t>STANDARD SCORE</w:t>
      </w:r>
      <w:r w:rsidR="00903C25" w:rsidRPr="005C264B">
        <w:rPr>
          <w:rFonts w:ascii="Tahoma" w:hAnsi="Tahoma" w:cs="Tahoma"/>
          <w:b/>
          <w:sz w:val="18"/>
          <w:szCs w:val="18"/>
        </w:rPr>
        <w:tab/>
      </w:r>
      <w:r w:rsidRPr="005C264B">
        <w:rPr>
          <w:rFonts w:ascii="Tahoma" w:hAnsi="Tahoma" w:cs="Tahoma"/>
          <w:b/>
          <w:sz w:val="18"/>
          <w:szCs w:val="18"/>
        </w:rPr>
        <w:t>:</w:t>
      </w:r>
      <w:r w:rsidRPr="005C264B">
        <w:rPr>
          <w:rFonts w:ascii="Tahoma" w:hAnsi="Tahoma" w:cs="Tahoma"/>
          <w:sz w:val="18"/>
          <w:szCs w:val="18"/>
        </w:rPr>
        <w:t xml:space="preserve"> It is the adaptation of the score obtained by the candidate to the 100-point system.</w:t>
      </w:r>
    </w:p>
    <w:p w14:paraId="2FBCE39A" w14:textId="3D1F5D40" w:rsidR="001339BD" w:rsidRPr="005C264B" w:rsidRDefault="001339BD" w:rsidP="00F46233">
      <w:pPr>
        <w:spacing w:after="0" w:line="240" w:lineRule="auto"/>
        <w:jc w:val="both"/>
        <w:rPr>
          <w:rFonts w:ascii="Tahoma" w:hAnsi="Tahoma" w:cs="Tahoma"/>
        </w:rPr>
      </w:pPr>
    </w:p>
    <w:p w14:paraId="20EBA385" w14:textId="77777777" w:rsidR="00ED0827" w:rsidRPr="005C264B" w:rsidRDefault="00ED0827" w:rsidP="00F46233">
      <w:pPr>
        <w:spacing w:after="0" w:line="240" w:lineRule="auto"/>
        <w:jc w:val="both"/>
        <w:rPr>
          <w:rFonts w:ascii="Tahoma" w:hAnsi="Tahoma" w:cs="Tahoma"/>
        </w:rPr>
      </w:pPr>
    </w:p>
    <w:p w14:paraId="4F015921" w14:textId="5533AE82" w:rsidR="009D3713" w:rsidRPr="005C264B" w:rsidRDefault="009D3713" w:rsidP="009D3713">
      <w:pPr>
        <w:widowControl w:val="0"/>
        <w:spacing w:after="0" w:line="240" w:lineRule="auto"/>
        <w:rPr>
          <w:rFonts w:ascii="Tahoma" w:hAnsi="Tahoma" w:cs="Tahoma"/>
          <w:b/>
          <w:color w:val="000000" w:themeColor="text1"/>
          <w:sz w:val="20"/>
        </w:rPr>
      </w:pPr>
      <w:r w:rsidRPr="005C264B">
        <w:rPr>
          <w:rFonts w:ascii="Tahoma" w:eastAsia="Calibri" w:hAnsi="Tahoma" w:cs="Tahoma"/>
          <w:b/>
          <w:color w:val="000000"/>
          <w:lang w:eastAsia="tr-TR" w:bidi="tr-TR"/>
        </w:rPr>
        <w:lastRenderedPageBreak/>
        <w:t xml:space="preserve">Ek-3: </w:t>
      </w:r>
    </w:p>
    <w:p w14:paraId="48FF81B2" w14:textId="0D1F7065" w:rsidR="009E72BB" w:rsidRPr="005C264B" w:rsidRDefault="009E72BB" w:rsidP="009D3713">
      <w:pPr>
        <w:widowControl w:val="0"/>
        <w:spacing w:after="0" w:line="240" w:lineRule="auto"/>
        <w:rPr>
          <w:rFonts w:ascii="Tahoma" w:hAnsi="Tahoma" w:cs="Tahoma"/>
          <w:b/>
          <w:color w:val="000000" w:themeColor="text1"/>
          <w:sz w:val="20"/>
        </w:rPr>
      </w:pPr>
    </w:p>
    <w:tbl>
      <w:tblPr>
        <w:tblStyle w:val="TabloKlavuzu"/>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9E72BB" w:rsidRPr="005C264B" w14:paraId="7576E4E2" w14:textId="77777777" w:rsidTr="00AF4914">
        <w:tc>
          <w:tcPr>
            <w:tcW w:w="10050" w:type="dxa"/>
          </w:tcPr>
          <w:p w14:paraId="00C1DD63" w14:textId="0DBD1297" w:rsidR="009E72BB" w:rsidRPr="005C264B" w:rsidRDefault="009E72BB" w:rsidP="009E72BB">
            <w:pPr>
              <w:jc w:val="center"/>
              <w:rPr>
                <w:rFonts w:ascii="Tahoma" w:eastAsia="Calibri" w:hAnsi="Tahoma" w:cs="Tahoma"/>
                <w:b/>
                <w:color w:val="000000"/>
                <w:sz w:val="12"/>
              </w:rPr>
            </w:pPr>
            <w:r w:rsidRPr="005C264B">
              <w:rPr>
                <w:rFonts w:ascii="Arial" w:hAnsi="Arial" w:cs="Arial"/>
                <w:noProof/>
              </w:rPr>
              <w:drawing>
                <wp:inline distT="0" distB="0" distL="0" distR="0" wp14:anchorId="6939A614" wp14:editId="7EE0B643">
                  <wp:extent cx="672861" cy="629728"/>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3770" cy="658655"/>
                          </a:xfrm>
                          <a:prstGeom prst="rect">
                            <a:avLst/>
                          </a:prstGeom>
                          <a:noFill/>
                          <a:ln>
                            <a:noFill/>
                          </a:ln>
                        </pic:spPr>
                      </pic:pic>
                    </a:graphicData>
                  </a:graphic>
                </wp:inline>
              </w:drawing>
            </w:r>
          </w:p>
          <w:p w14:paraId="297EF436" w14:textId="77777777" w:rsidR="009E72BB" w:rsidRPr="005C264B" w:rsidRDefault="009E72BB" w:rsidP="009E72BB">
            <w:pPr>
              <w:jc w:val="center"/>
              <w:rPr>
                <w:rFonts w:ascii="Tahoma" w:eastAsia="Calibri" w:hAnsi="Tahoma" w:cs="Tahoma"/>
                <w:b/>
                <w:color w:val="000000"/>
                <w:sz w:val="12"/>
              </w:rPr>
            </w:pPr>
          </w:p>
          <w:p w14:paraId="70C5F76E" w14:textId="77777777" w:rsidR="00BB1217" w:rsidRPr="005C264B" w:rsidRDefault="00BB1217" w:rsidP="00BB1217">
            <w:pPr>
              <w:pStyle w:val="stBilgi"/>
              <w:spacing w:after="60"/>
              <w:ind w:left="-567" w:right="-96"/>
              <w:jc w:val="center"/>
              <w:rPr>
                <w:rFonts w:ascii="Tahoma" w:hAnsi="Tahoma" w:cs="Tahoma"/>
                <w:b/>
                <w:bCs/>
                <w:sz w:val="22"/>
              </w:rPr>
            </w:pPr>
            <w:r w:rsidRPr="005C264B">
              <w:rPr>
                <w:rFonts w:ascii="Tahoma" w:eastAsia="Times New Roman" w:hAnsi="Tahoma" w:cs="Tahoma"/>
                <w:b/>
                <w:color w:val="000000"/>
                <w:spacing w:val="-5"/>
              </w:rPr>
              <w:t>FINANCIAL ASSURANCE DECLARATION FORM FOR</w:t>
            </w:r>
            <w:r w:rsidR="009E72BB" w:rsidRPr="005C264B">
              <w:rPr>
                <w:rFonts w:ascii="Tahoma" w:hAnsi="Tahoma" w:cs="Tahoma"/>
                <w:b/>
                <w:bCs/>
                <w:sz w:val="22"/>
              </w:rPr>
              <w:t xml:space="preserve"> INTERNATIONAL  STUDENTS</w:t>
            </w:r>
          </w:p>
          <w:p w14:paraId="3243FE13" w14:textId="4EC82F28" w:rsidR="009E72BB" w:rsidRPr="005C264B" w:rsidRDefault="009E72BB" w:rsidP="00BB1217">
            <w:pPr>
              <w:pStyle w:val="stBilgi"/>
              <w:spacing w:after="60"/>
              <w:ind w:left="-567" w:right="-96"/>
              <w:jc w:val="center"/>
              <w:rPr>
                <w:rFonts w:ascii="Tahoma" w:hAnsi="Tahoma" w:cs="Tahoma"/>
                <w:b/>
                <w:bCs/>
                <w:iCs/>
                <w:sz w:val="22"/>
              </w:rPr>
            </w:pPr>
            <w:r w:rsidRPr="005C264B">
              <w:rPr>
                <w:rFonts w:ascii="Tahoma" w:hAnsi="Tahoma" w:cs="Tahoma"/>
                <w:b/>
                <w:bCs/>
                <w:iCs/>
                <w:sz w:val="22"/>
              </w:rPr>
              <w:t>(LETTER OF MONETARY ASSURANCE FOR FOREIGN NATIONAL STUDENTS)</w:t>
            </w:r>
          </w:p>
        </w:tc>
      </w:tr>
      <w:tr w:rsidR="009E72BB" w:rsidRPr="005C264B" w14:paraId="19BB2F81" w14:textId="77777777" w:rsidTr="00AF4914">
        <w:tc>
          <w:tcPr>
            <w:tcW w:w="10050" w:type="dxa"/>
          </w:tcPr>
          <w:p w14:paraId="2884C547" w14:textId="77777777" w:rsidR="009E72BB" w:rsidRPr="005C264B" w:rsidRDefault="009E72BB" w:rsidP="009E72BB">
            <w:pPr>
              <w:jc w:val="center"/>
              <w:rPr>
                <w:rFonts w:ascii="Arial" w:hAnsi="Arial" w:cs="Arial"/>
                <w:noProof/>
                <w:sz w:val="22"/>
              </w:rPr>
            </w:pPr>
          </w:p>
          <w:p w14:paraId="139F8E00" w14:textId="0612A3F6" w:rsidR="009E72BB" w:rsidRPr="005C264B" w:rsidRDefault="009E72BB" w:rsidP="009E72BB">
            <w:pPr>
              <w:pStyle w:val="stBilgi"/>
              <w:tabs>
                <w:tab w:val="clear" w:pos="4536"/>
                <w:tab w:val="center" w:pos="709"/>
                <w:tab w:val="left" w:pos="4389"/>
              </w:tabs>
              <w:spacing w:after="120"/>
              <w:jc w:val="right"/>
              <w:rPr>
                <w:rFonts w:ascii="Tahoma" w:hAnsi="Tahoma" w:cs="Tahoma"/>
                <w:color w:val="000000" w:themeColor="text1"/>
                <w:sz w:val="22"/>
                <w:lang w:val="en-US"/>
              </w:rPr>
            </w:pPr>
            <w:r w:rsidRPr="005C264B">
              <w:rPr>
                <w:rFonts w:ascii="Tahoma" w:hAnsi="Tahoma" w:cs="Tahoma"/>
                <w:color w:val="BFBFBF" w:themeColor="background1" w:themeShade="BF"/>
                <w:sz w:val="22"/>
              </w:rPr>
              <w:t>.. ….</w:t>
            </w:r>
            <w:r w:rsidRPr="005C264B">
              <w:rPr>
                <w:rFonts w:ascii="Tahoma" w:hAnsi="Tahoma" w:cs="Tahoma"/>
                <w:color w:val="000000" w:themeColor="text1"/>
                <w:sz w:val="22"/>
              </w:rPr>
              <w:t xml:space="preserve"> /</w:t>
            </w:r>
            <w:r w:rsidRPr="005C264B">
              <w:rPr>
                <w:rFonts w:ascii="Tahoma" w:hAnsi="Tahoma" w:cs="Tahoma"/>
                <w:color w:val="BFBFBF" w:themeColor="background1" w:themeShade="BF"/>
                <w:sz w:val="22"/>
              </w:rPr>
              <w:t xml:space="preserve">.. …. </w:t>
            </w:r>
            <w:r w:rsidRPr="005C264B">
              <w:rPr>
                <w:rFonts w:ascii="Tahoma" w:hAnsi="Tahoma" w:cs="Tahoma"/>
                <w:color w:val="000000" w:themeColor="text1"/>
                <w:sz w:val="22"/>
              </w:rPr>
              <w:t>/20</w:t>
            </w:r>
            <w:r w:rsidRPr="005C264B">
              <w:rPr>
                <w:rFonts w:ascii="Tahoma" w:hAnsi="Tahoma" w:cs="Tahoma"/>
                <w:color w:val="BFBFBF" w:themeColor="background1" w:themeShade="BF"/>
                <w:sz w:val="22"/>
              </w:rPr>
              <w:t>.…</w:t>
            </w:r>
          </w:p>
          <w:p w14:paraId="6B176040" w14:textId="77777777" w:rsidR="009E72BB" w:rsidRPr="005C264B" w:rsidRDefault="009E72BB" w:rsidP="009E72BB">
            <w:pPr>
              <w:pStyle w:val="stBilgi"/>
              <w:tabs>
                <w:tab w:val="clear" w:pos="4536"/>
                <w:tab w:val="center" w:pos="709"/>
              </w:tabs>
              <w:spacing w:after="120"/>
              <w:jc w:val="both"/>
              <w:rPr>
                <w:rFonts w:ascii="Tahoma" w:hAnsi="Tahoma" w:cs="Tahoma"/>
                <w:b/>
                <w:color w:val="000000" w:themeColor="text1"/>
                <w:sz w:val="22"/>
                <w:lang w:val="en-US"/>
              </w:rPr>
            </w:pPr>
          </w:p>
          <w:p w14:paraId="7AD477AD" w14:textId="04B6D521" w:rsidR="009E72BB" w:rsidRPr="005C264B" w:rsidRDefault="009E72BB" w:rsidP="009E72BB">
            <w:pPr>
              <w:jc w:val="both"/>
              <w:rPr>
                <w:rFonts w:ascii="Tahoma" w:hAnsi="Tahoma" w:cs="Tahoma"/>
                <w:sz w:val="22"/>
              </w:rPr>
            </w:pPr>
            <w:r w:rsidRPr="005C264B">
              <w:rPr>
                <w:rFonts w:ascii="Tahoma" w:hAnsi="Tahoma" w:cs="Tahoma"/>
                <w:color w:val="BFBFBF" w:themeColor="background1" w:themeShade="BF"/>
                <w:sz w:val="22"/>
              </w:rPr>
              <w:t>Born .......</w:t>
            </w:r>
            <w:r w:rsidRPr="005C264B">
              <w:rPr>
                <w:rFonts w:ascii="Tahoma" w:hAnsi="Tahoma" w:cs="Tahoma"/>
                <w:sz w:val="22"/>
              </w:rPr>
              <w:t>/</w:t>
            </w:r>
            <w:r w:rsidRPr="005C264B">
              <w:rPr>
                <w:rFonts w:ascii="Tahoma" w:hAnsi="Tahoma" w:cs="Tahoma"/>
                <w:color w:val="BFBFBF" w:themeColor="background1" w:themeShade="BF"/>
                <w:sz w:val="22"/>
              </w:rPr>
              <w:t>.......</w:t>
            </w:r>
            <w:r w:rsidRPr="005C264B">
              <w:rPr>
                <w:rFonts w:ascii="Tahoma" w:hAnsi="Tahoma" w:cs="Tahoma"/>
                <w:sz w:val="22"/>
              </w:rPr>
              <w:t>/</w:t>
            </w:r>
            <w:r w:rsidRPr="005C264B">
              <w:rPr>
                <w:rFonts w:ascii="Tahoma" w:hAnsi="Tahoma" w:cs="Tahoma"/>
                <w:color w:val="BFBFBF" w:themeColor="background1" w:themeShade="BF"/>
                <w:sz w:val="22"/>
              </w:rPr>
              <w:t>.......</w:t>
            </w:r>
            <w:r w:rsidRPr="005C264B">
              <w:rPr>
                <w:rFonts w:ascii="Tahoma" w:hAnsi="Tahoma" w:cs="Tahoma"/>
                <w:sz w:val="22"/>
              </w:rPr>
              <w:t xml:space="preserve">(Day/Month/Year), </w:t>
            </w:r>
            <w:r w:rsidRPr="005C264B">
              <w:rPr>
                <w:rFonts w:ascii="Tahoma" w:hAnsi="Tahoma" w:cs="Tahoma"/>
                <w:color w:val="BFBFBF" w:themeColor="background1" w:themeShade="BF"/>
                <w:sz w:val="22"/>
              </w:rPr>
              <w:t>..................................................................</w:t>
            </w:r>
            <w:r w:rsidRPr="005C264B">
              <w:rPr>
                <w:rFonts w:ascii="Tahoma" w:hAnsi="Tahoma" w:cs="Tahoma"/>
                <w:sz w:val="22"/>
              </w:rPr>
              <w:t xml:space="preserve"> National, </w:t>
            </w:r>
            <w:r w:rsidRPr="005C264B">
              <w:rPr>
                <w:rFonts w:ascii="Tahoma" w:hAnsi="Tahoma" w:cs="Tahoma"/>
                <w:color w:val="BFBFBF" w:themeColor="background1" w:themeShade="BF"/>
                <w:sz w:val="22"/>
              </w:rPr>
              <w:t>..........................................</w:t>
            </w:r>
            <w:r w:rsidRPr="005C264B">
              <w:rPr>
                <w:rFonts w:ascii="Tahoma" w:hAnsi="Tahoma" w:cs="Tahoma"/>
                <w:sz w:val="22"/>
              </w:rPr>
              <w:t>/</w:t>
            </w:r>
            <w:r w:rsidRPr="005C264B">
              <w:rPr>
                <w:rFonts w:ascii="Tahoma" w:hAnsi="Tahoma" w:cs="Tahoma"/>
                <w:color w:val="BFBFBF" w:themeColor="background1" w:themeShade="BF"/>
                <w:sz w:val="22"/>
              </w:rPr>
              <w:t>.........................................</w:t>
            </w:r>
            <w:r w:rsidRPr="005C264B">
              <w:rPr>
                <w:rFonts w:ascii="Tahoma" w:hAnsi="Tahoma" w:cs="Tahoma"/>
                <w:sz w:val="22"/>
              </w:rPr>
              <w:t xml:space="preserve"> Foreign national with temporary Turkish citizenship number / passport number</w:t>
            </w:r>
            <w:r w:rsidRPr="005C264B">
              <w:rPr>
                <w:rFonts w:ascii="Tahoma" w:hAnsi="Tahoma" w:cs="Tahoma"/>
                <w:color w:val="BFBFBF" w:themeColor="background1" w:themeShade="BF"/>
                <w:sz w:val="22"/>
              </w:rPr>
              <w:t xml:space="preserve">.................................. </w:t>
            </w:r>
            <w:proofErr w:type="gramStart"/>
            <w:r w:rsidRPr="005C264B">
              <w:rPr>
                <w:rFonts w:ascii="Tahoma" w:hAnsi="Tahoma" w:cs="Tahoma"/>
                <w:sz w:val="22"/>
              </w:rPr>
              <w:t>son</w:t>
            </w:r>
            <w:proofErr w:type="gramEnd"/>
            <w:r w:rsidRPr="005C264B">
              <w:rPr>
                <w:rFonts w:ascii="Tahoma" w:hAnsi="Tahoma" w:cs="Tahoma"/>
                <w:sz w:val="22"/>
              </w:rPr>
              <w:t>/daughter (Candidate student's Name-</w:t>
            </w:r>
            <w:proofErr w:type="gramStart"/>
            <w:r w:rsidRPr="005C264B">
              <w:rPr>
                <w:rFonts w:ascii="Tahoma" w:hAnsi="Tahoma" w:cs="Tahoma"/>
                <w:sz w:val="22"/>
              </w:rPr>
              <w:t xml:space="preserve">Surname) </w:t>
            </w:r>
            <w:r w:rsidRPr="005C264B">
              <w:rPr>
                <w:rFonts w:ascii="Tahoma" w:hAnsi="Tahoma" w:cs="Tahoma"/>
                <w:color w:val="BFBFBF" w:themeColor="background1" w:themeShade="BF"/>
                <w:sz w:val="22"/>
              </w:rPr>
              <w:t xml:space="preserve"> I</w:t>
            </w:r>
            <w:proofErr w:type="gramEnd"/>
            <w:r w:rsidRPr="005C264B">
              <w:rPr>
                <w:rFonts w:ascii="Tahoma" w:hAnsi="Tahoma" w:cs="Tahoma"/>
                <w:color w:val="BFBFBF" w:themeColor="background1" w:themeShade="BF"/>
                <w:sz w:val="22"/>
              </w:rPr>
              <w:t xml:space="preserve"> </w:t>
            </w:r>
            <w:r w:rsidRPr="005C264B">
              <w:rPr>
                <w:rFonts w:ascii="Tahoma" w:hAnsi="Tahoma" w:cs="Tahoma"/>
                <w:sz w:val="22"/>
              </w:rPr>
              <w:t xml:space="preserve">declare, accept and undertake that I have financial security to cover all expenses of .................................................................... during his education period at Yıldız Technical University and that I will cover all expenses of this student. </w:t>
            </w:r>
          </w:p>
          <w:p w14:paraId="751B10CD" w14:textId="77777777" w:rsidR="009E72BB" w:rsidRPr="005C264B" w:rsidRDefault="009E72BB" w:rsidP="009E72BB">
            <w:pPr>
              <w:jc w:val="both"/>
              <w:rPr>
                <w:rFonts w:ascii="Tahoma" w:hAnsi="Tahoma" w:cs="Tahoma"/>
                <w:sz w:val="22"/>
              </w:rPr>
            </w:pPr>
          </w:p>
          <w:p w14:paraId="44000E93" w14:textId="77777777" w:rsidR="009E72BB" w:rsidRPr="005C264B" w:rsidRDefault="009E72BB" w:rsidP="009E72BB">
            <w:pPr>
              <w:spacing w:after="120"/>
              <w:jc w:val="both"/>
              <w:rPr>
                <w:rFonts w:ascii="Tahoma" w:hAnsi="Tahoma" w:cs="Tahoma"/>
                <w:color w:val="000000" w:themeColor="text1"/>
                <w:sz w:val="22"/>
              </w:rPr>
            </w:pPr>
          </w:p>
          <w:p w14:paraId="513BF871" w14:textId="77777777" w:rsidR="009E72BB" w:rsidRPr="005C264B" w:rsidRDefault="009E72BB" w:rsidP="009E72BB">
            <w:pPr>
              <w:spacing w:after="120"/>
              <w:jc w:val="both"/>
              <w:rPr>
                <w:rFonts w:ascii="Tahoma" w:hAnsi="Tahoma" w:cs="Tahoma"/>
                <w:color w:val="000000" w:themeColor="text1"/>
                <w:sz w:val="22"/>
                <w:lang w:val="en-US"/>
              </w:rPr>
            </w:pPr>
            <w:r w:rsidRPr="005C264B">
              <w:rPr>
                <w:rFonts w:ascii="Tahoma" w:hAnsi="Tahoma" w:cs="Tahoma"/>
                <w:color w:val="000000" w:themeColor="text1"/>
                <w:sz w:val="22"/>
              </w:rPr>
              <w:t xml:space="preserve">I declare, accept, and assure that I have the monetary assurance to support </w:t>
            </w:r>
            <w:r w:rsidRPr="005C264B">
              <w:rPr>
                <w:rFonts w:ascii="Tahoma" w:hAnsi="Tahoma" w:cs="Tahoma"/>
                <w:color w:val="BFBFBF" w:themeColor="background1" w:themeShade="BF"/>
                <w:sz w:val="22"/>
              </w:rPr>
              <w:t>…………………………………………</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proofErr w:type="gramStart"/>
            <w:r w:rsidRPr="005C264B">
              <w:rPr>
                <w:rFonts w:ascii="Tahoma" w:hAnsi="Tahoma" w:cs="Tahoma"/>
                <w:color w:val="BFBFBF" w:themeColor="background1" w:themeShade="BF"/>
                <w:sz w:val="22"/>
              </w:rPr>
              <w:t>…</w:t>
            </w:r>
            <w:r w:rsidRPr="005C264B">
              <w:rPr>
                <w:rFonts w:ascii="Tahoma" w:hAnsi="Tahoma" w:cs="Tahoma"/>
                <w:color w:val="000000" w:themeColor="text1"/>
                <w:sz w:val="22"/>
              </w:rPr>
              <w:t>(</w:t>
            </w:r>
            <w:proofErr w:type="gramEnd"/>
            <w:r w:rsidRPr="005C264B">
              <w:rPr>
                <w:rFonts w:ascii="Tahoma" w:hAnsi="Tahoma" w:cs="Tahoma"/>
                <w:color w:val="000000" w:themeColor="text1"/>
                <w:sz w:val="22"/>
              </w:rPr>
              <w:t xml:space="preserve">Name Surname of the nominee) born on                               </w:t>
            </w:r>
            <w:proofErr w:type="gramStart"/>
            <w:r w:rsidRPr="005C264B">
              <w:rPr>
                <w:rFonts w:ascii="Tahoma" w:hAnsi="Tahoma" w:cs="Tahoma"/>
                <w:color w:val="000000" w:themeColor="text1"/>
                <w:sz w:val="22"/>
              </w:rPr>
              <w:t xml:space="preserve"> </w:t>
            </w:r>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r w:rsidRPr="005C264B">
              <w:rPr>
                <w:rFonts w:ascii="Tahoma" w:hAnsi="Tahoma" w:cs="Tahoma"/>
                <w:color w:val="000000" w:themeColor="text1"/>
                <w:sz w:val="22"/>
              </w:rPr>
              <w:t>/</w:t>
            </w:r>
            <w:proofErr w:type="gramStart"/>
            <w:r w:rsidRPr="005C264B">
              <w:rPr>
                <w:rFonts w:ascii="Tahoma" w:hAnsi="Tahoma" w:cs="Tahoma"/>
                <w:color w:val="BFBFBF" w:themeColor="background1" w:themeShade="BF"/>
                <w:sz w:val="22"/>
              </w:rPr>
              <w:t xml:space="preserve"> .…</w:t>
            </w:r>
            <w:proofErr w:type="gramEnd"/>
            <w:r w:rsidRPr="005C264B">
              <w:rPr>
                <w:rFonts w:ascii="Tahoma" w:hAnsi="Tahoma" w:cs="Tahoma"/>
                <w:color w:val="BFBFBF" w:themeColor="background1" w:themeShade="BF"/>
                <w:sz w:val="22"/>
              </w:rPr>
              <w:t>…</w:t>
            </w:r>
            <w:r w:rsidRPr="005C264B">
              <w:rPr>
                <w:rFonts w:ascii="Tahoma" w:hAnsi="Tahoma" w:cs="Tahoma"/>
                <w:color w:val="000000" w:themeColor="text1"/>
                <w:sz w:val="22"/>
              </w:rPr>
              <w:t>/</w:t>
            </w:r>
            <w:proofErr w:type="gramStart"/>
            <w:r w:rsidRPr="005C264B">
              <w:rPr>
                <w:rFonts w:ascii="Tahoma" w:hAnsi="Tahoma" w:cs="Tahoma"/>
                <w:color w:val="BFBFBF" w:themeColor="background1" w:themeShade="BF"/>
                <w:sz w:val="22"/>
              </w:rPr>
              <w:t xml:space="preserve"> .…</w:t>
            </w:r>
            <w:proofErr w:type="gramEnd"/>
            <w:r w:rsidRPr="005C264B">
              <w:rPr>
                <w:rFonts w:ascii="Tahoma" w:hAnsi="Tahoma" w:cs="Tahoma"/>
                <w:color w:val="BFBFBF" w:themeColor="background1" w:themeShade="BF"/>
                <w:sz w:val="22"/>
              </w:rPr>
              <w:t>…</w:t>
            </w:r>
            <w:r w:rsidRPr="005C264B">
              <w:rPr>
                <w:rFonts w:ascii="Tahoma" w:hAnsi="Tahoma" w:cs="Tahoma"/>
                <w:color w:val="000000" w:themeColor="text1"/>
                <w:sz w:val="22"/>
              </w:rPr>
              <w:t xml:space="preserve"> (Date/Month/Year) whose nationality is </w:t>
            </w:r>
            <w:r w:rsidRPr="005C264B">
              <w:rPr>
                <w:rFonts w:ascii="Tahoma" w:hAnsi="Tahoma" w:cs="Tahoma"/>
                <w:color w:val="BFBFBF" w:themeColor="background1" w:themeShade="BF"/>
                <w:sz w:val="22"/>
              </w:rPr>
              <w:t>…………</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r w:rsidRPr="005C264B">
              <w:rPr>
                <w:rFonts w:ascii="Tahoma" w:hAnsi="Tahoma" w:cs="Tahoma"/>
                <w:color w:val="000000" w:themeColor="text1"/>
                <w:sz w:val="22"/>
              </w:rPr>
              <w:t xml:space="preserve"> with Temporary T.C. Citizenship Number for Foreign Nationals / Passport Number </w:t>
            </w:r>
            <w:r w:rsidRPr="005C264B">
              <w:rPr>
                <w:rFonts w:ascii="Tahoma" w:hAnsi="Tahoma" w:cs="Tahoma"/>
                <w:color w:val="BFBFBF" w:themeColor="background1" w:themeShade="BF"/>
                <w:sz w:val="22"/>
              </w:rPr>
              <w:t>……………………</w:t>
            </w:r>
            <w:r w:rsidRPr="005C264B">
              <w:rPr>
                <w:rFonts w:ascii="Tahoma" w:hAnsi="Tahoma" w:cs="Tahoma"/>
                <w:color w:val="000000" w:themeColor="text1"/>
                <w:sz w:val="22"/>
              </w:rPr>
              <w:t>/</w:t>
            </w:r>
            <w:r w:rsidRPr="005C264B">
              <w:rPr>
                <w:rFonts w:ascii="Tahoma" w:hAnsi="Tahoma" w:cs="Tahoma"/>
                <w:color w:val="BFBFBF" w:themeColor="background1" w:themeShade="BF"/>
                <w:sz w:val="22"/>
              </w:rPr>
              <w:t xml:space="preserve">…………………. </w:t>
            </w:r>
            <w:r w:rsidRPr="005C264B">
              <w:rPr>
                <w:rFonts w:ascii="Tahoma" w:hAnsi="Tahoma" w:cs="Tahoma"/>
                <w:color w:val="000000" w:themeColor="text1"/>
                <w:sz w:val="22"/>
              </w:rPr>
              <w:t>during his/her study period at Yildiz Technical University.</w:t>
            </w:r>
          </w:p>
          <w:p w14:paraId="6338EBCE" w14:textId="0891086B" w:rsidR="009E72BB" w:rsidRPr="005C264B" w:rsidRDefault="009E72BB" w:rsidP="009E72BB">
            <w:pPr>
              <w:jc w:val="center"/>
              <w:rPr>
                <w:rFonts w:ascii="Arial" w:hAnsi="Arial" w:cs="Arial"/>
                <w:noProof/>
              </w:rPr>
            </w:pPr>
          </w:p>
        </w:tc>
      </w:tr>
      <w:tr w:rsidR="009E72BB" w:rsidRPr="005C264B" w14:paraId="6BF98FE7" w14:textId="77777777" w:rsidTr="00AF4914">
        <w:tc>
          <w:tcPr>
            <w:tcW w:w="10050" w:type="dxa"/>
          </w:tcPr>
          <w:p w14:paraId="299FE534" w14:textId="77777777" w:rsidR="009E72BB" w:rsidRPr="005C264B" w:rsidRDefault="009E72BB" w:rsidP="009E72BB">
            <w:pPr>
              <w:spacing w:after="120"/>
              <w:jc w:val="center"/>
              <w:rPr>
                <w:rFonts w:ascii="Tahoma" w:hAnsi="Tahoma" w:cs="Tahoma"/>
                <w:sz w:val="22"/>
                <w:lang w:val="en-US"/>
              </w:rPr>
            </w:pPr>
            <w:proofErr w:type="spellStart"/>
            <w:r w:rsidRPr="005C264B">
              <w:rPr>
                <w:rFonts w:ascii="Tahoma" w:hAnsi="Tahoma" w:cs="Tahoma"/>
                <w:b/>
                <w:sz w:val="22"/>
              </w:rPr>
              <w:t>Committed</w:t>
            </w:r>
            <w:proofErr w:type="spellEnd"/>
            <w:r w:rsidRPr="005C264B">
              <w:rPr>
                <w:rFonts w:ascii="Tahoma" w:hAnsi="Tahoma" w:cs="Tahoma"/>
                <w:b/>
                <w:sz w:val="22"/>
              </w:rPr>
              <w:t xml:space="preserve"> </w:t>
            </w:r>
            <w:proofErr w:type="spellStart"/>
            <w:r w:rsidRPr="005C264B">
              <w:rPr>
                <w:rFonts w:ascii="Tahoma" w:hAnsi="Tahoma" w:cs="Tahoma"/>
                <w:b/>
                <w:sz w:val="22"/>
              </w:rPr>
              <w:t>by</w:t>
            </w:r>
            <w:proofErr w:type="spellEnd"/>
            <w:r w:rsidRPr="005C264B">
              <w:rPr>
                <w:rFonts w:ascii="Tahoma" w:hAnsi="Tahoma" w:cs="Tahoma"/>
                <w:b/>
                <w:sz w:val="22"/>
              </w:rPr>
              <w:t xml:space="preserve"> / </w:t>
            </w:r>
            <w:proofErr w:type="spellStart"/>
            <w:r w:rsidRPr="005C264B">
              <w:rPr>
                <w:rFonts w:ascii="Tahoma" w:hAnsi="Tahoma" w:cs="Tahoma"/>
                <w:i/>
                <w:sz w:val="22"/>
              </w:rPr>
              <w:t>Assured</w:t>
            </w:r>
            <w:proofErr w:type="spellEnd"/>
            <w:r w:rsidRPr="005C264B">
              <w:rPr>
                <w:rFonts w:ascii="Tahoma" w:hAnsi="Tahoma" w:cs="Tahoma"/>
                <w:i/>
                <w:sz w:val="22"/>
              </w:rPr>
              <w:t xml:space="preserve"> </w:t>
            </w:r>
            <w:proofErr w:type="spellStart"/>
            <w:r w:rsidRPr="005C264B">
              <w:rPr>
                <w:rFonts w:ascii="Tahoma" w:hAnsi="Tahoma" w:cs="Tahoma"/>
                <w:i/>
                <w:sz w:val="22"/>
              </w:rPr>
              <w:t>by</w:t>
            </w:r>
            <w:proofErr w:type="spellEnd"/>
          </w:p>
          <w:p w14:paraId="10195BF3" w14:textId="76F70583" w:rsidR="009E72BB" w:rsidRPr="005C264B" w:rsidRDefault="009E72BB" w:rsidP="009E72BB">
            <w:pPr>
              <w:spacing w:after="60"/>
              <w:rPr>
                <w:rFonts w:ascii="Tahoma" w:hAnsi="Tahoma" w:cs="Tahoma"/>
                <w:color w:val="BFBFBF" w:themeColor="background1" w:themeShade="BF"/>
                <w:sz w:val="22"/>
              </w:rPr>
            </w:pPr>
            <w:r w:rsidRPr="005C264B">
              <w:rPr>
                <w:rFonts w:ascii="Tahoma" w:hAnsi="Tahoma" w:cs="Tahoma"/>
                <w:sz w:val="22"/>
              </w:rPr>
              <w:t>Name-Surname / Name – Surname</w:t>
            </w:r>
            <w:r w:rsidRPr="005C264B">
              <w:rPr>
                <w:rFonts w:ascii="Tahoma" w:hAnsi="Tahoma" w:cs="Tahoma"/>
                <w:sz w:val="22"/>
              </w:rPr>
              <w:tab/>
              <w:t>:</w:t>
            </w:r>
            <w:r w:rsidRPr="005C264B">
              <w:rPr>
                <w:rFonts w:ascii="Tahoma" w:hAnsi="Tahoma" w:cs="Tahoma"/>
                <w:color w:val="BFBFBF" w:themeColor="background1" w:themeShade="BF"/>
                <w:sz w:val="22"/>
              </w:rPr>
              <w:t xml:space="preserve"> …………………………………………</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proofErr w:type="gramStart"/>
            <w:r w:rsidRPr="005C264B">
              <w:rPr>
                <w:rFonts w:ascii="Tahoma" w:hAnsi="Tahoma" w:cs="Tahoma"/>
                <w:color w:val="BFBFBF" w:themeColor="background1" w:themeShade="BF"/>
                <w:sz w:val="22"/>
              </w:rPr>
              <w:t>…….</w:t>
            </w:r>
            <w:proofErr w:type="gramEnd"/>
            <w:r w:rsidRPr="005C264B">
              <w:rPr>
                <w:rFonts w:ascii="Tahoma" w:hAnsi="Tahoma" w:cs="Tahoma"/>
                <w:color w:val="BFBFBF" w:themeColor="background1" w:themeShade="BF"/>
                <w:sz w:val="22"/>
              </w:rPr>
              <w:t>.</w:t>
            </w:r>
          </w:p>
          <w:p w14:paraId="116D300E" w14:textId="29483434" w:rsidR="009E72BB" w:rsidRPr="005C264B" w:rsidRDefault="009E72BB" w:rsidP="009E72BB">
            <w:pPr>
              <w:spacing w:after="60"/>
              <w:rPr>
                <w:rFonts w:ascii="Tahoma" w:hAnsi="Tahoma" w:cs="Tahoma"/>
                <w:sz w:val="22"/>
              </w:rPr>
            </w:pPr>
            <w:r w:rsidRPr="005C264B">
              <w:rPr>
                <w:rFonts w:ascii="Tahoma" w:hAnsi="Tahoma" w:cs="Tahoma"/>
                <w:sz w:val="22"/>
              </w:rPr>
              <w:t>İmza / Signature</w:t>
            </w:r>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24D9428F" w14:textId="061AFF5A" w:rsidR="009E72BB" w:rsidRPr="005C264B" w:rsidRDefault="009E72BB" w:rsidP="009E72BB">
            <w:pPr>
              <w:spacing w:after="60"/>
              <w:rPr>
                <w:rFonts w:ascii="Tahoma" w:hAnsi="Tahoma" w:cs="Tahoma"/>
                <w:sz w:val="22"/>
              </w:rPr>
            </w:pPr>
            <w:r w:rsidRPr="005C264B">
              <w:rPr>
                <w:rFonts w:ascii="Tahoma" w:hAnsi="Tahoma" w:cs="Tahoma"/>
                <w:sz w:val="22"/>
              </w:rPr>
              <w:t>Pasaport No / Passport No</w:t>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3DDB27A4" w14:textId="4FDE9FA8" w:rsidR="009E72BB" w:rsidRPr="005C264B" w:rsidRDefault="009E72BB" w:rsidP="009E72BB">
            <w:pPr>
              <w:spacing w:after="60"/>
              <w:rPr>
                <w:rFonts w:ascii="Tahoma" w:hAnsi="Tahoma" w:cs="Tahoma"/>
                <w:sz w:val="22"/>
              </w:rPr>
            </w:pPr>
            <w:proofErr w:type="spellStart"/>
            <w:r w:rsidRPr="005C264B">
              <w:rPr>
                <w:rFonts w:ascii="Tahoma" w:hAnsi="Tahoma" w:cs="Tahoma"/>
                <w:sz w:val="22"/>
              </w:rPr>
              <w:t>Degree</w:t>
            </w:r>
            <w:proofErr w:type="spellEnd"/>
            <w:r w:rsidRPr="005C264B">
              <w:rPr>
                <w:rFonts w:ascii="Tahoma" w:hAnsi="Tahoma" w:cs="Tahoma"/>
                <w:sz w:val="22"/>
              </w:rPr>
              <w:t xml:space="preserve"> of </w:t>
            </w:r>
            <w:proofErr w:type="spellStart"/>
            <w:r w:rsidRPr="005C264B">
              <w:rPr>
                <w:rFonts w:ascii="Tahoma" w:hAnsi="Tahoma" w:cs="Tahoma"/>
                <w:sz w:val="22"/>
              </w:rPr>
              <w:t>Intimacy</w:t>
            </w:r>
            <w:proofErr w:type="spellEnd"/>
            <w:r w:rsidRPr="005C264B">
              <w:rPr>
                <w:rFonts w:ascii="Tahoma" w:hAnsi="Tahoma" w:cs="Tahoma"/>
                <w:sz w:val="22"/>
              </w:rPr>
              <w:t xml:space="preserve"> / </w:t>
            </w:r>
            <w:proofErr w:type="spellStart"/>
            <w:r w:rsidRPr="005C264B">
              <w:rPr>
                <w:rFonts w:ascii="Tahoma" w:hAnsi="Tahoma" w:cs="Tahoma"/>
                <w:sz w:val="22"/>
              </w:rPr>
              <w:t>Relationship</w:t>
            </w:r>
            <w:proofErr w:type="spellEnd"/>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1B8C8131" w14:textId="51A563F0" w:rsidR="009E72BB" w:rsidRPr="005C264B" w:rsidRDefault="009E72BB" w:rsidP="009E72BB">
            <w:pPr>
              <w:spacing w:after="60"/>
              <w:rPr>
                <w:rFonts w:ascii="Tahoma" w:hAnsi="Tahoma" w:cs="Tahoma"/>
                <w:sz w:val="22"/>
              </w:rPr>
            </w:pPr>
            <w:r w:rsidRPr="005C264B">
              <w:rPr>
                <w:rFonts w:ascii="Tahoma" w:hAnsi="Tahoma" w:cs="Tahoma"/>
                <w:sz w:val="22"/>
              </w:rPr>
              <w:t>Mesleği / Occupation</w:t>
            </w:r>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7844FAA1" w14:textId="4E5F7397" w:rsidR="009E72BB" w:rsidRPr="005C264B" w:rsidRDefault="009E72BB" w:rsidP="009E72BB">
            <w:pPr>
              <w:spacing w:after="60"/>
              <w:rPr>
                <w:rFonts w:ascii="Tahoma" w:hAnsi="Tahoma" w:cs="Tahoma"/>
                <w:sz w:val="22"/>
              </w:rPr>
            </w:pPr>
            <w:proofErr w:type="spellStart"/>
            <w:r w:rsidRPr="005C264B">
              <w:rPr>
                <w:rFonts w:ascii="Tahoma" w:hAnsi="Tahoma" w:cs="Tahoma"/>
                <w:sz w:val="22"/>
              </w:rPr>
              <w:t>EvAdresi</w:t>
            </w:r>
            <w:proofErr w:type="spellEnd"/>
            <w:r w:rsidRPr="005C264B">
              <w:rPr>
                <w:rFonts w:ascii="Tahoma" w:hAnsi="Tahoma" w:cs="Tahoma"/>
                <w:sz w:val="22"/>
              </w:rPr>
              <w:t xml:space="preserve"> / </w:t>
            </w:r>
            <w:proofErr w:type="spellStart"/>
            <w:r w:rsidRPr="005C264B">
              <w:rPr>
                <w:rFonts w:ascii="Tahoma" w:hAnsi="Tahoma" w:cs="Tahoma"/>
                <w:sz w:val="22"/>
              </w:rPr>
              <w:t>Addres</w:t>
            </w:r>
            <w:proofErr w:type="spellEnd"/>
            <w:r w:rsidRPr="005C264B">
              <w:rPr>
                <w:rFonts w:ascii="Tahoma" w:hAnsi="Tahoma" w:cs="Tahoma"/>
                <w:sz w:val="22"/>
              </w:rPr>
              <w:t xml:space="preserve"> </w:t>
            </w:r>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094FFDC9" w14:textId="44A25177" w:rsidR="009E72BB" w:rsidRPr="005C264B" w:rsidRDefault="00AF4914" w:rsidP="009E72BB">
            <w:pPr>
              <w:spacing w:after="60"/>
              <w:ind w:left="3540"/>
              <w:rPr>
                <w:rFonts w:ascii="Tahoma" w:hAnsi="Tahoma" w:cs="Tahoma"/>
                <w:sz w:val="22"/>
              </w:rPr>
            </w:pPr>
            <w:r w:rsidRPr="005C264B">
              <w:rPr>
                <w:rFonts w:ascii="Tahoma" w:hAnsi="Tahoma" w:cs="Tahoma"/>
                <w:color w:val="BFBFBF" w:themeColor="background1" w:themeShade="BF"/>
                <w:sz w:val="22"/>
              </w:rPr>
              <w:t xml:space="preserve">  .……………………………………………….…………………………………….</w:t>
            </w:r>
          </w:p>
          <w:p w14:paraId="5CC7AEE8" w14:textId="5D91F97C" w:rsidR="009E72BB" w:rsidRPr="005C264B" w:rsidRDefault="009E72BB" w:rsidP="009E72BB">
            <w:pPr>
              <w:spacing w:after="60"/>
              <w:rPr>
                <w:rFonts w:ascii="Tahoma" w:hAnsi="Tahoma" w:cs="Tahoma"/>
                <w:sz w:val="22"/>
              </w:rPr>
            </w:pPr>
            <w:r w:rsidRPr="005C264B">
              <w:rPr>
                <w:rFonts w:ascii="Tahoma" w:hAnsi="Tahoma" w:cs="Tahoma"/>
                <w:sz w:val="22"/>
              </w:rPr>
              <w:t>Telefon Numarası / Phone Number</w:t>
            </w:r>
            <w:r w:rsidRPr="005C264B">
              <w:rPr>
                <w:rFonts w:ascii="Tahoma" w:hAnsi="Tahoma" w:cs="Tahoma"/>
                <w:sz w:val="22"/>
              </w:rPr>
              <w:tab/>
              <w:t>:</w:t>
            </w:r>
            <w:r w:rsidR="00AF4914" w:rsidRPr="005C264B">
              <w:rPr>
                <w:rFonts w:ascii="Tahoma" w:hAnsi="Tahoma" w:cs="Tahoma"/>
                <w:color w:val="BFBFBF" w:themeColor="background1" w:themeShade="BF"/>
                <w:sz w:val="22"/>
              </w:rPr>
              <w:t xml:space="preserve"> …………………………………………</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738DDE88" w14:textId="23A44A09" w:rsidR="009E72BB" w:rsidRPr="005C264B" w:rsidRDefault="009E72BB" w:rsidP="009E72BB">
            <w:pPr>
              <w:spacing w:after="60"/>
              <w:rPr>
                <w:rFonts w:ascii="Tahoma" w:hAnsi="Tahoma" w:cs="Tahoma"/>
                <w:sz w:val="22"/>
              </w:rPr>
            </w:pPr>
            <w:r w:rsidRPr="005C264B">
              <w:rPr>
                <w:rFonts w:ascii="Tahoma" w:hAnsi="Tahoma" w:cs="Tahoma"/>
                <w:sz w:val="22"/>
              </w:rPr>
              <w:t>E-posta / E-mail</w:t>
            </w:r>
            <w:r w:rsidRPr="005C264B">
              <w:rPr>
                <w:rFonts w:ascii="Tahoma" w:hAnsi="Tahoma" w:cs="Tahoma"/>
                <w:sz w:val="22"/>
              </w:rPr>
              <w:tab/>
            </w:r>
            <w:r w:rsidRPr="005C264B">
              <w:rPr>
                <w:rFonts w:ascii="Tahoma" w:hAnsi="Tahoma" w:cs="Tahoma"/>
                <w:sz w:val="22"/>
              </w:rPr>
              <w:tab/>
            </w:r>
            <w:r w:rsidRPr="005C264B">
              <w:rPr>
                <w:rFonts w:ascii="Tahoma" w:hAnsi="Tahoma" w:cs="Tahoma"/>
                <w:sz w:val="22"/>
              </w:rPr>
              <w:tab/>
              <w:t xml:space="preserve">: </w:t>
            </w:r>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roofErr w:type="gramStart"/>
            <w:r w:rsidR="00AF4914" w:rsidRPr="005C264B">
              <w:rPr>
                <w:rFonts w:ascii="Tahoma" w:hAnsi="Tahoma" w:cs="Tahoma"/>
                <w:color w:val="BFBFBF" w:themeColor="background1" w:themeShade="BF"/>
                <w:sz w:val="22"/>
              </w:rPr>
              <w:t>…….</w:t>
            </w:r>
            <w:proofErr w:type="gramEnd"/>
            <w:r w:rsidR="00AF4914" w:rsidRPr="005C264B">
              <w:rPr>
                <w:rFonts w:ascii="Tahoma" w:hAnsi="Tahoma" w:cs="Tahoma"/>
                <w:color w:val="BFBFBF" w:themeColor="background1" w:themeShade="BF"/>
                <w:sz w:val="22"/>
              </w:rPr>
              <w:t>.</w:t>
            </w:r>
          </w:p>
          <w:p w14:paraId="53909038" w14:textId="77777777" w:rsidR="009E72BB" w:rsidRPr="005C264B" w:rsidRDefault="009E72BB" w:rsidP="009E72BB">
            <w:pPr>
              <w:jc w:val="center"/>
              <w:rPr>
                <w:rFonts w:ascii="Arial" w:hAnsi="Arial" w:cs="Arial"/>
                <w:noProof/>
              </w:rPr>
            </w:pPr>
          </w:p>
        </w:tc>
      </w:tr>
      <w:tr w:rsidR="009E72BB" w14:paraId="72AF1055" w14:textId="77777777" w:rsidTr="00AF4914">
        <w:trPr>
          <w:trHeight w:val="2977"/>
        </w:trPr>
        <w:tc>
          <w:tcPr>
            <w:tcW w:w="10050" w:type="dxa"/>
          </w:tcPr>
          <w:p w14:paraId="04B9357C" w14:textId="77777777" w:rsidR="009E72BB" w:rsidRPr="009D3713" w:rsidRDefault="009E72BB" w:rsidP="009E72BB">
            <w:pPr>
              <w:spacing w:after="120"/>
              <w:jc w:val="center"/>
              <w:rPr>
                <w:rFonts w:ascii="Tahoma" w:hAnsi="Tahoma" w:cs="Tahoma"/>
                <w:color w:val="000000" w:themeColor="text1"/>
                <w:lang w:val="en-US"/>
              </w:rPr>
            </w:pPr>
            <w:r w:rsidRPr="005C264B">
              <w:rPr>
                <w:rFonts w:ascii="Tahoma" w:hAnsi="Tahoma" w:cs="Tahoma"/>
                <w:b/>
                <w:color w:val="000000" w:themeColor="text1"/>
              </w:rPr>
              <w:t>NOTER ONAYI</w:t>
            </w:r>
            <w:r w:rsidRPr="005C264B">
              <w:rPr>
                <w:rFonts w:ascii="Tahoma" w:hAnsi="Tahoma" w:cs="Tahoma"/>
                <w:color w:val="000000" w:themeColor="text1"/>
              </w:rPr>
              <w:t xml:space="preserve"> / </w:t>
            </w:r>
            <w:r w:rsidRPr="005C264B">
              <w:rPr>
                <w:rFonts w:ascii="Tahoma" w:hAnsi="Tahoma" w:cs="Tahoma"/>
                <w:i/>
                <w:color w:val="000000" w:themeColor="text1"/>
              </w:rPr>
              <w:t>APPROVAL OF THE NOTARY</w:t>
            </w:r>
          </w:p>
          <w:p w14:paraId="25A98063" w14:textId="77777777" w:rsidR="009E72BB" w:rsidRPr="009E72BB" w:rsidRDefault="009E72BB" w:rsidP="009E72BB">
            <w:pPr>
              <w:spacing w:after="120"/>
              <w:jc w:val="center"/>
              <w:rPr>
                <w:rFonts w:ascii="Tahoma" w:hAnsi="Tahoma" w:cs="Tahoma"/>
                <w:b/>
                <w:lang w:val="en-US"/>
              </w:rPr>
            </w:pPr>
          </w:p>
        </w:tc>
      </w:tr>
    </w:tbl>
    <w:p w14:paraId="5FCB4B42" w14:textId="238B7BCB" w:rsidR="009D3713" w:rsidRPr="009E72BB" w:rsidRDefault="009D3713" w:rsidP="009E72BB">
      <w:pPr>
        <w:pStyle w:val="stBilgi"/>
        <w:rPr>
          <w:sz w:val="6"/>
          <w:szCs w:val="16"/>
        </w:rPr>
      </w:pPr>
    </w:p>
    <w:sectPr w:rsidR="009D3713" w:rsidRPr="009E72BB" w:rsidSect="004201B8">
      <w:footerReference w:type="default" r:id="rId24"/>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56A" w14:textId="77777777" w:rsidR="009F64DF" w:rsidRDefault="009F64DF" w:rsidP="00F50F0E">
      <w:pPr>
        <w:spacing w:after="0" w:line="240" w:lineRule="auto"/>
      </w:pPr>
      <w:r>
        <w:separator/>
      </w:r>
    </w:p>
  </w:endnote>
  <w:endnote w:type="continuationSeparator" w:id="0">
    <w:p w14:paraId="2FA07BF6" w14:textId="77777777" w:rsidR="009F64DF" w:rsidRDefault="009F64DF" w:rsidP="00F5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466599"/>
      <w:docPartObj>
        <w:docPartGallery w:val="Page Numbers (Bottom of Page)"/>
        <w:docPartUnique/>
      </w:docPartObj>
    </w:sdtPr>
    <w:sdtContent>
      <w:p w14:paraId="439E5596" w14:textId="77777777" w:rsidR="00595ECD" w:rsidRDefault="00595ECD" w:rsidP="00595ECD">
        <w:pPr>
          <w:pStyle w:val="AltBilgi"/>
          <w:jc w:val="right"/>
        </w:pPr>
        <w:r>
          <w:fldChar w:fldCharType="begin"/>
        </w:r>
        <w:r>
          <w:instrText>PAGE   \* MERGEFORMAT</w:instrText>
        </w:r>
        <w:r>
          <w:fldChar w:fldCharType="separate"/>
        </w:r>
        <w:r>
          <w:t>2</w:t>
        </w:r>
        <w:r>
          <w:fldChar w:fldCharType="end"/>
        </w:r>
      </w:p>
    </w:sdtContent>
  </w:sdt>
  <w:p w14:paraId="4B475282" w14:textId="0A0619BD" w:rsidR="00A60014" w:rsidRPr="00595ECD" w:rsidRDefault="00595ECD" w:rsidP="00595ECD">
    <w:pPr>
      <w:pStyle w:val="AltBilgi"/>
    </w:pPr>
    <w:proofErr w:type="spellStart"/>
    <w:r w:rsidRPr="005C264B">
      <w:t>Document</w:t>
    </w:r>
    <w:proofErr w:type="spellEnd"/>
    <w:r w:rsidRPr="005C264B">
      <w:t xml:space="preserve"> No: YÖ-102; </w:t>
    </w:r>
    <w:proofErr w:type="spellStart"/>
    <w:r w:rsidRPr="005C264B">
      <w:t>Revision</w:t>
    </w:r>
    <w:proofErr w:type="spellEnd"/>
    <w:r w:rsidRPr="005C264B">
      <w:t xml:space="preserve"> </w:t>
    </w:r>
    <w:proofErr w:type="spellStart"/>
    <w:r w:rsidRPr="005C264B">
      <w:t>Date</w:t>
    </w:r>
    <w:proofErr w:type="spellEnd"/>
    <w:r w:rsidRPr="005C264B">
      <w:t xml:space="preserve">: 21.07.2025; </w:t>
    </w:r>
    <w:proofErr w:type="spellStart"/>
    <w:r w:rsidRPr="005C264B">
      <w:t>Revision</w:t>
    </w:r>
    <w:proofErr w:type="spellEnd"/>
    <w:r w:rsidRPr="005C264B">
      <w:t xml:space="preserve"> No:02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C355" w14:textId="77777777" w:rsidR="009F64DF" w:rsidRDefault="009F64DF" w:rsidP="00F50F0E">
      <w:pPr>
        <w:spacing w:after="0" w:line="240" w:lineRule="auto"/>
      </w:pPr>
      <w:r>
        <w:separator/>
      </w:r>
    </w:p>
  </w:footnote>
  <w:footnote w:type="continuationSeparator" w:id="0">
    <w:p w14:paraId="70AF73E4" w14:textId="77777777" w:rsidR="009F64DF" w:rsidRDefault="009F64DF" w:rsidP="00F50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50EA"/>
    <w:multiLevelType w:val="hybridMultilevel"/>
    <w:tmpl w:val="DA2EBA0E"/>
    <w:lvl w:ilvl="0" w:tplc="305EDAD6">
      <w:start w:val="1"/>
      <w:numFmt w:val="lowerLetter"/>
      <w:lvlText w:val="%1)"/>
      <w:lvlJc w:val="left"/>
      <w:pPr>
        <w:ind w:left="644" w:hanging="360"/>
      </w:pPr>
      <w:rPr>
        <w:rFonts w:eastAsia="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E4526DB"/>
    <w:multiLevelType w:val="multilevel"/>
    <w:tmpl w:val="D74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4394"/>
    <w:multiLevelType w:val="hybridMultilevel"/>
    <w:tmpl w:val="892CCF52"/>
    <w:lvl w:ilvl="0" w:tplc="A6E675F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1E061062"/>
    <w:multiLevelType w:val="hybridMultilevel"/>
    <w:tmpl w:val="C0AE5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805EB3"/>
    <w:multiLevelType w:val="hybridMultilevel"/>
    <w:tmpl w:val="5490A8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444457"/>
    <w:multiLevelType w:val="hybridMultilevel"/>
    <w:tmpl w:val="F4B6716E"/>
    <w:lvl w:ilvl="0" w:tplc="E55ECC44">
      <w:start w:val="1"/>
      <w:numFmt w:val="decimal"/>
      <w:lvlText w:val="%1)"/>
      <w:lvlJc w:val="left"/>
      <w:pPr>
        <w:ind w:left="116" w:hanging="264"/>
      </w:pPr>
      <w:rPr>
        <w:rFonts w:ascii="Times New Roman" w:eastAsia="Times New Roman" w:hAnsi="Times New Roman" w:cs="Times New Roman" w:hint="default"/>
        <w:b/>
        <w:bCs/>
        <w:w w:val="100"/>
        <w:sz w:val="22"/>
        <w:szCs w:val="22"/>
        <w:lang w:val="tr-TR" w:eastAsia="en-US" w:bidi="ar-SA"/>
      </w:rPr>
    </w:lvl>
    <w:lvl w:ilvl="1" w:tplc="0B60E0D0">
      <w:numFmt w:val="bullet"/>
      <w:lvlText w:val="•"/>
      <w:lvlJc w:val="left"/>
      <w:pPr>
        <w:ind w:left="1038" w:hanging="264"/>
      </w:pPr>
      <w:rPr>
        <w:rFonts w:hint="default"/>
        <w:lang w:val="tr-TR" w:eastAsia="en-US" w:bidi="ar-SA"/>
      </w:rPr>
    </w:lvl>
    <w:lvl w:ilvl="2" w:tplc="4F9A2A5A">
      <w:numFmt w:val="bullet"/>
      <w:lvlText w:val="•"/>
      <w:lvlJc w:val="left"/>
      <w:pPr>
        <w:ind w:left="1957" w:hanging="264"/>
      </w:pPr>
      <w:rPr>
        <w:rFonts w:hint="default"/>
        <w:lang w:val="tr-TR" w:eastAsia="en-US" w:bidi="ar-SA"/>
      </w:rPr>
    </w:lvl>
    <w:lvl w:ilvl="3" w:tplc="182A87A2">
      <w:numFmt w:val="bullet"/>
      <w:lvlText w:val="•"/>
      <w:lvlJc w:val="left"/>
      <w:pPr>
        <w:ind w:left="2875" w:hanging="264"/>
      </w:pPr>
      <w:rPr>
        <w:rFonts w:hint="default"/>
        <w:lang w:val="tr-TR" w:eastAsia="en-US" w:bidi="ar-SA"/>
      </w:rPr>
    </w:lvl>
    <w:lvl w:ilvl="4" w:tplc="DFE25B4E">
      <w:numFmt w:val="bullet"/>
      <w:lvlText w:val="•"/>
      <w:lvlJc w:val="left"/>
      <w:pPr>
        <w:ind w:left="3794" w:hanging="264"/>
      </w:pPr>
      <w:rPr>
        <w:rFonts w:hint="default"/>
        <w:lang w:val="tr-TR" w:eastAsia="en-US" w:bidi="ar-SA"/>
      </w:rPr>
    </w:lvl>
    <w:lvl w:ilvl="5" w:tplc="25A80FC2">
      <w:numFmt w:val="bullet"/>
      <w:lvlText w:val="•"/>
      <w:lvlJc w:val="left"/>
      <w:pPr>
        <w:ind w:left="4713" w:hanging="264"/>
      </w:pPr>
      <w:rPr>
        <w:rFonts w:hint="default"/>
        <w:lang w:val="tr-TR" w:eastAsia="en-US" w:bidi="ar-SA"/>
      </w:rPr>
    </w:lvl>
    <w:lvl w:ilvl="6" w:tplc="EF9E2B2C">
      <w:numFmt w:val="bullet"/>
      <w:lvlText w:val="•"/>
      <w:lvlJc w:val="left"/>
      <w:pPr>
        <w:ind w:left="5631" w:hanging="264"/>
      </w:pPr>
      <w:rPr>
        <w:rFonts w:hint="default"/>
        <w:lang w:val="tr-TR" w:eastAsia="en-US" w:bidi="ar-SA"/>
      </w:rPr>
    </w:lvl>
    <w:lvl w:ilvl="7" w:tplc="C408FE50">
      <w:numFmt w:val="bullet"/>
      <w:lvlText w:val="•"/>
      <w:lvlJc w:val="left"/>
      <w:pPr>
        <w:ind w:left="6550" w:hanging="264"/>
      </w:pPr>
      <w:rPr>
        <w:rFonts w:hint="default"/>
        <w:lang w:val="tr-TR" w:eastAsia="en-US" w:bidi="ar-SA"/>
      </w:rPr>
    </w:lvl>
    <w:lvl w:ilvl="8" w:tplc="DE9464C2">
      <w:numFmt w:val="bullet"/>
      <w:lvlText w:val="•"/>
      <w:lvlJc w:val="left"/>
      <w:pPr>
        <w:ind w:left="7469" w:hanging="264"/>
      </w:pPr>
      <w:rPr>
        <w:rFonts w:hint="default"/>
        <w:lang w:val="tr-TR" w:eastAsia="en-US" w:bidi="ar-SA"/>
      </w:rPr>
    </w:lvl>
  </w:abstractNum>
  <w:abstractNum w:abstractNumId="6" w15:restartNumberingAfterBreak="0">
    <w:nsid w:val="38CE06EA"/>
    <w:multiLevelType w:val="hybridMultilevel"/>
    <w:tmpl w:val="CABC34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424291"/>
    <w:multiLevelType w:val="hybridMultilevel"/>
    <w:tmpl w:val="90662B1A"/>
    <w:lvl w:ilvl="0" w:tplc="711CB1C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713E6D"/>
    <w:multiLevelType w:val="hybridMultilevel"/>
    <w:tmpl w:val="85266B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9A7AFD"/>
    <w:multiLevelType w:val="hybridMultilevel"/>
    <w:tmpl w:val="D74C16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7D49A2"/>
    <w:multiLevelType w:val="hybridMultilevel"/>
    <w:tmpl w:val="DC345A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D9622B"/>
    <w:multiLevelType w:val="hybridMultilevel"/>
    <w:tmpl w:val="7D7C63DE"/>
    <w:lvl w:ilvl="0" w:tplc="B310FA4C">
      <w:start w:val="1"/>
      <w:numFmt w:val="lowerLetter"/>
      <w:lvlText w:val="(%1)"/>
      <w:lvlJc w:val="left"/>
      <w:pPr>
        <w:ind w:left="720" w:hanging="7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0564C02"/>
    <w:multiLevelType w:val="hybridMultilevel"/>
    <w:tmpl w:val="50D8DB5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4FE3948"/>
    <w:multiLevelType w:val="hybridMultilevel"/>
    <w:tmpl w:val="86FE68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C12233"/>
    <w:multiLevelType w:val="hybridMultilevel"/>
    <w:tmpl w:val="D20C8D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D152F3"/>
    <w:multiLevelType w:val="hybridMultilevel"/>
    <w:tmpl w:val="B7420C38"/>
    <w:lvl w:ilvl="0" w:tplc="959E4EE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A0318"/>
    <w:multiLevelType w:val="hybridMultilevel"/>
    <w:tmpl w:val="0EFC160C"/>
    <w:lvl w:ilvl="0" w:tplc="2B3057F8">
      <w:start w:val="1"/>
      <w:numFmt w:val="lowerLetter"/>
      <w:lvlText w:val="%1)"/>
      <w:lvlJc w:val="left"/>
      <w:pPr>
        <w:ind w:left="720" w:hanging="360"/>
      </w:pPr>
      <w:rPr>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8414466">
    <w:abstractNumId w:val="9"/>
  </w:num>
  <w:num w:numId="2" w16cid:durableId="107355610">
    <w:abstractNumId w:val="3"/>
  </w:num>
  <w:num w:numId="3" w16cid:durableId="332031428">
    <w:abstractNumId w:val="6"/>
  </w:num>
  <w:num w:numId="4" w16cid:durableId="1635216716">
    <w:abstractNumId w:val="4"/>
  </w:num>
  <w:num w:numId="5" w16cid:durableId="1199852707">
    <w:abstractNumId w:val="11"/>
  </w:num>
  <w:num w:numId="6" w16cid:durableId="723022162">
    <w:abstractNumId w:val="1"/>
  </w:num>
  <w:num w:numId="7" w16cid:durableId="629287798">
    <w:abstractNumId w:val="7"/>
  </w:num>
  <w:num w:numId="8" w16cid:durableId="1357807139">
    <w:abstractNumId w:val="8"/>
  </w:num>
  <w:num w:numId="9" w16cid:durableId="1869292070">
    <w:abstractNumId w:val="15"/>
  </w:num>
  <w:num w:numId="10" w16cid:durableId="1789278183">
    <w:abstractNumId w:val="14"/>
  </w:num>
  <w:num w:numId="11" w16cid:durableId="933628417">
    <w:abstractNumId w:val="10"/>
  </w:num>
  <w:num w:numId="12" w16cid:durableId="1805806817">
    <w:abstractNumId w:val="5"/>
  </w:num>
  <w:num w:numId="13" w16cid:durableId="1107197839">
    <w:abstractNumId w:val="13"/>
  </w:num>
  <w:num w:numId="14" w16cid:durableId="1960599627">
    <w:abstractNumId w:val="2"/>
  </w:num>
  <w:num w:numId="15" w16cid:durableId="2129200453">
    <w:abstractNumId w:val="12"/>
  </w:num>
  <w:num w:numId="16" w16cid:durableId="1260674016">
    <w:abstractNumId w:val="0"/>
  </w:num>
  <w:num w:numId="17" w16cid:durableId="1039937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D"/>
    <w:rsid w:val="000037BA"/>
    <w:rsid w:val="000105D2"/>
    <w:rsid w:val="00013EA0"/>
    <w:rsid w:val="00017FA2"/>
    <w:rsid w:val="00020846"/>
    <w:rsid w:val="00022E0D"/>
    <w:rsid w:val="00024120"/>
    <w:rsid w:val="00040967"/>
    <w:rsid w:val="000510B0"/>
    <w:rsid w:val="00055A10"/>
    <w:rsid w:val="00060E15"/>
    <w:rsid w:val="000646CA"/>
    <w:rsid w:val="00074B69"/>
    <w:rsid w:val="00084924"/>
    <w:rsid w:val="00087EFA"/>
    <w:rsid w:val="000A3185"/>
    <w:rsid w:val="000A3420"/>
    <w:rsid w:val="000C3902"/>
    <w:rsid w:val="000D4176"/>
    <w:rsid w:val="00105818"/>
    <w:rsid w:val="0010684E"/>
    <w:rsid w:val="00106F8B"/>
    <w:rsid w:val="00107ADC"/>
    <w:rsid w:val="00107E7C"/>
    <w:rsid w:val="0011218A"/>
    <w:rsid w:val="0011262F"/>
    <w:rsid w:val="00113742"/>
    <w:rsid w:val="00114DD5"/>
    <w:rsid w:val="001339BD"/>
    <w:rsid w:val="00134C0E"/>
    <w:rsid w:val="001356E7"/>
    <w:rsid w:val="00136BBF"/>
    <w:rsid w:val="001460B0"/>
    <w:rsid w:val="0015174B"/>
    <w:rsid w:val="00161B7C"/>
    <w:rsid w:val="0018418C"/>
    <w:rsid w:val="001A34DC"/>
    <w:rsid w:val="001C45FF"/>
    <w:rsid w:val="001F2B4D"/>
    <w:rsid w:val="001F2B9B"/>
    <w:rsid w:val="001F5E5E"/>
    <w:rsid w:val="00203692"/>
    <w:rsid w:val="00204979"/>
    <w:rsid w:val="00211C7A"/>
    <w:rsid w:val="00221D8E"/>
    <w:rsid w:val="00222F5E"/>
    <w:rsid w:val="00223917"/>
    <w:rsid w:val="00233768"/>
    <w:rsid w:val="00235D0D"/>
    <w:rsid w:val="00240ECD"/>
    <w:rsid w:val="00242556"/>
    <w:rsid w:val="0028458F"/>
    <w:rsid w:val="002962C3"/>
    <w:rsid w:val="00297A46"/>
    <w:rsid w:val="002A0F52"/>
    <w:rsid w:val="002D416A"/>
    <w:rsid w:val="002D5C12"/>
    <w:rsid w:val="002E56F8"/>
    <w:rsid w:val="002F2027"/>
    <w:rsid w:val="002F4F9F"/>
    <w:rsid w:val="002F640D"/>
    <w:rsid w:val="00300B4A"/>
    <w:rsid w:val="0030505E"/>
    <w:rsid w:val="003321A3"/>
    <w:rsid w:val="00332B68"/>
    <w:rsid w:val="003332ED"/>
    <w:rsid w:val="0035336F"/>
    <w:rsid w:val="00354EDF"/>
    <w:rsid w:val="00356E91"/>
    <w:rsid w:val="00366775"/>
    <w:rsid w:val="00370516"/>
    <w:rsid w:val="0037056A"/>
    <w:rsid w:val="00377263"/>
    <w:rsid w:val="003844BC"/>
    <w:rsid w:val="00395468"/>
    <w:rsid w:val="003A2031"/>
    <w:rsid w:val="003A5451"/>
    <w:rsid w:val="003B1F42"/>
    <w:rsid w:val="003C329C"/>
    <w:rsid w:val="003C4CCD"/>
    <w:rsid w:val="003D1C42"/>
    <w:rsid w:val="003D2F2C"/>
    <w:rsid w:val="003D3363"/>
    <w:rsid w:val="003D3EEC"/>
    <w:rsid w:val="003D65E4"/>
    <w:rsid w:val="003F0D3D"/>
    <w:rsid w:val="003F6394"/>
    <w:rsid w:val="004026FE"/>
    <w:rsid w:val="004027E7"/>
    <w:rsid w:val="00404314"/>
    <w:rsid w:val="00411F88"/>
    <w:rsid w:val="004201B8"/>
    <w:rsid w:val="00421BCB"/>
    <w:rsid w:val="00424021"/>
    <w:rsid w:val="00431C8F"/>
    <w:rsid w:val="0043461C"/>
    <w:rsid w:val="0043790B"/>
    <w:rsid w:val="00444677"/>
    <w:rsid w:val="004520CD"/>
    <w:rsid w:val="00452E7A"/>
    <w:rsid w:val="00453742"/>
    <w:rsid w:val="00471058"/>
    <w:rsid w:val="00471FC5"/>
    <w:rsid w:val="004A169D"/>
    <w:rsid w:val="004A44CE"/>
    <w:rsid w:val="004B078B"/>
    <w:rsid w:val="004B2C68"/>
    <w:rsid w:val="004C12F2"/>
    <w:rsid w:val="004C2950"/>
    <w:rsid w:val="004D0C10"/>
    <w:rsid w:val="004D1255"/>
    <w:rsid w:val="004D245E"/>
    <w:rsid w:val="004D3127"/>
    <w:rsid w:val="004D3A11"/>
    <w:rsid w:val="004D67BB"/>
    <w:rsid w:val="004E2FD2"/>
    <w:rsid w:val="004F2D24"/>
    <w:rsid w:val="00500594"/>
    <w:rsid w:val="0050688E"/>
    <w:rsid w:val="0051491C"/>
    <w:rsid w:val="00524248"/>
    <w:rsid w:val="0053202A"/>
    <w:rsid w:val="005367C1"/>
    <w:rsid w:val="0056592F"/>
    <w:rsid w:val="0057491E"/>
    <w:rsid w:val="005910C6"/>
    <w:rsid w:val="00593032"/>
    <w:rsid w:val="00593537"/>
    <w:rsid w:val="0059390D"/>
    <w:rsid w:val="00593BB4"/>
    <w:rsid w:val="00595ECD"/>
    <w:rsid w:val="005B2A35"/>
    <w:rsid w:val="005C0C4C"/>
    <w:rsid w:val="005C264B"/>
    <w:rsid w:val="005C4390"/>
    <w:rsid w:val="005C5320"/>
    <w:rsid w:val="005C6BF1"/>
    <w:rsid w:val="005D0DB5"/>
    <w:rsid w:val="005D3100"/>
    <w:rsid w:val="005D33D3"/>
    <w:rsid w:val="005E275D"/>
    <w:rsid w:val="005E64C6"/>
    <w:rsid w:val="005F2D9C"/>
    <w:rsid w:val="005F2E9A"/>
    <w:rsid w:val="00603E70"/>
    <w:rsid w:val="00604E8F"/>
    <w:rsid w:val="00611341"/>
    <w:rsid w:val="006126AD"/>
    <w:rsid w:val="0061355E"/>
    <w:rsid w:val="006170C8"/>
    <w:rsid w:val="00643DDB"/>
    <w:rsid w:val="006543A3"/>
    <w:rsid w:val="00675C02"/>
    <w:rsid w:val="00680719"/>
    <w:rsid w:val="00693614"/>
    <w:rsid w:val="006957B6"/>
    <w:rsid w:val="0069662E"/>
    <w:rsid w:val="00696E05"/>
    <w:rsid w:val="006A1E5B"/>
    <w:rsid w:val="006A57F9"/>
    <w:rsid w:val="006B4A4D"/>
    <w:rsid w:val="006C19CE"/>
    <w:rsid w:val="006C54F8"/>
    <w:rsid w:val="006D1692"/>
    <w:rsid w:val="006E370E"/>
    <w:rsid w:val="006E5B61"/>
    <w:rsid w:val="0070441E"/>
    <w:rsid w:val="00711F9F"/>
    <w:rsid w:val="0071229A"/>
    <w:rsid w:val="00713E5D"/>
    <w:rsid w:val="007161A6"/>
    <w:rsid w:val="007246E8"/>
    <w:rsid w:val="0073136D"/>
    <w:rsid w:val="007337E4"/>
    <w:rsid w:val="00733B98"/>
    <w:rsid w:val="0074419E"/>
    <w:rsid w:val="00744CD1"/>
    <w:rsid w:val="00751264"/>
    <w:rsid w:val="00754CCC"/>
    <w:rsid w:val="00757699"/>
    <w:rsid w:val="00767C40"/>
    <w:rsid w:val="00772192"/>
    <w:rsid w:val="00776868"/>
    <w:rsid w:val="007772D8"/>
    <w:rsid w:val="00780312"/>
    <w:rsid w:val="007865CD"/>
    <w:rsid w:val="00787AE9"/>
    <w:rsid w:val="007A661B"/>
    <w:rsid w:val="007A67EE"/>
    <w:rsid w:val="007A6E90"/>
    <w:rsid w:val="007C12C1"/>
    <w:rsid w:val="007D452B"/>
    <w:rsid w:val="007D6B95"/>
    <w:rsid w:val="007E0E0B"/>
    <w:rsid w:val="007E56E1"/>
    <w:rsid w:val="008007AB"/>
    <w:rsid w:val="00804CCA"/>
    <w:rsid w:val="0080673A"/>
    <w:rsid w:val="008070B2"/>
    <w:rsid w:val="00846F00"/>
    <w:rsid w:val="00853B14"/>
    <w:rsid w:val="00855ECE"/>
    <w:rsid w:val="00857A6B"/>
    <w:rsid w:val="00863711"/>
    <w:rsid w:val="00864F81"/>
    <w:rsid w:val="00867851"/>
    <w:rsid w:val="00872A0B"/>
    <w:rsid w:val="00873F38"/>
    <w:rsid w:val="008801A6"/>
    <w:rsid w:val="008843AE"/>
    <w:rsid w:val="00897E4E"/>
    <w:rsid w:val="008B6DD5"/>
    <w:rsid w:val="008C1594"/>
    <w:rsid w:val="008C1CB4"/>
    <w:rsid w:val="008C596A"/>
    <w:rsid w:val="008D2BB2"/>
    <w:rsid w:val="00903C25"/>
    <w:rsid w:val="00910BE4"/>
    <w:rsid w:val="00914620"/>
    <w:rsid w:val="009179A2"/>
    <w:rsid w:val="0092373F"/>
    <w:rsid w:val="00932100"/>
    <w:rsid w:val="00951B76"/>
    <w:rsid w:val="00954D80"/>
    <w:rsid w:val="009577A5"/>
    <w:rsid w:val="00960EFE"/>
    <w:rsid w:val="009645F9"/>
    <w:rsid w:val="009A7B47"/>
    <w:rsid w:val="009A7F61"/>
    <w:rsid w:val="009B0C46"/>
    <w:rsid w:val="009B4BBE"/>
    <w:rsid w:val="009B669B"/>
    <w:rsid w:val="009B6CBC"/>
    <w:rsid w:val="009B79DB"/>
    <w:rsid w:val="009D3713"/>
    <w:rsid w:val="009E288F"/>
    <w:rsid w:val="009E549D"/>
    <w:rsid w:val="009E72BB"/>
    <w:rsid w:val="009F32A7"/>
    <w:rsid w:val="009F5414"/>
    <w:rsid w:val="009F64DF"/>
    <w:rsid w:val="009F709E"/>
    <w:rsid w:val="00A14F1C"/>
    <w:rsid w:val="00A251C8"/>
    <w:rsid w:val="00A27D94"/>
    <w:rsid w:val="00A300B0"/>
    <w:rsid w:val="00A35ED7"/>
    <w:rsid w:val="00A369C2"/>
    <w:rsid w:val="00A44D7E"/>
    <w:rsid w:val="00A479CA"/>
    <w:rsid w:val="00A541A6"/>
    <w:rsid w:val="00A55EEF"/>
    <w:rsid w:val="00A56170"/>
    <w:rsid w:val="00A60014"/>
    <w:rsid w:val="00A723E4"/>
    <w:rsid w:val="00A75D1F"/>
    <w:rsid w:val="00A8526F"/>
    <w:rsid w:val="00A85304"/>
    <w:rsid w:val="00A9424B"/>
    <w:rsid w:val="00A948D0"/>
    <w:rsid w:val="00A96447"/>
    <w:rsid w:val="00A96897"/>
    <w:rsid w:val="00AA1ECF"/>
    <w:rsid w:val="00AA6401"/>
    <w:rsid w:val="00AB0269"/>
    <w:rsid w:val="00AC054E"/>
    <w:rsid w:val="00AD1E4E"/>
    <w:rsid w:val="00AE3099"/>
    <w:rsid w:val="00AF2A98"/>
    <w:rsid w:val="00AF4914"/>
    <w:rsid w:val="00AF57BA"/>
    <w:rsid w:val="00B02033"/>
    <w:rsid w:val="00B027A8"/>
    <w:rsid w:val="00B05007"/>
    <w:rsid w:val="00B066B0"/>
    <w:rsid w:val="00B34DE0"/>
    <w:rsid w:val="00B54896"/>
    <w:rsid w:val="00B55F10"/>
    <w:rsid w:val="00B56DF7"/>
    <w:rsid w:val="00B627A5"/>
    <w:rsid w:val="00B706C0"/>
    <w:rsid w:val="00B73D2A"/>
    <w:rsid w:val="00B82DDF"/>
    <w:rsid w:val="00BA0FA5"/>
    <w:rsid w:val="00BB1217"/>
    <w:rsid w:val="00BB50C0"/>
    <w:rsid w:val="00BC1511"/>
    <w:rsid w:val="00BC776E"/>
    <w:rsid w:val="00BD1133"/>
    <w:rsid w:val="00BD457A"/>
    <w:rsid w:val="00BD7B71"/>
    <w:rsid w:val="00BE2E30"/>
    <w:rsid w:val="00BE2FF1"/>
    <w:rsid w:val="00BE3957"/>
    <w:rsid w:val="00BE5A8C"/>
    <w:rsid w:val="00BE7B41"/>
    <w:rsid w:val="00BF5D41"/>
    <w:rsid w:val="00C036D7"/>
    <w:rsid w:val="00C03A37"/>
    <w:rsid w:val="00C04F46"/>
    <w:rsid w:val="00C22202"/>
    <w:rsid w:val="00C279BF"/>
    <w:rsid w:val="00C30E6E"/>
    <w:rsid w:val="00C47E7B"/>
    <w:rsid w:val="00C52F25"/>
    <w:rsid w:val="00C738ED"/>
    <w:rsid w:val="00C97BDE"/>
    <w:rsid w:val="00CA1B85"/>
    <w:rsid w:val="00CA7C8C"/>
    <w:rsid w:val="00CB0F4E"/>
    <w:rsid w:val="00CD502E"/>
    <w:rsid w:val="00CD5E87"/>
    <w:rsid w:val="00CE7FE5"/>
    <w:rsid w:val="00CF30C6"/>
    <w:rsid w:val="00D02DDB"/>
    <w:rsid w:val="00D03C36"/>
    <w:rsid w:val="00D05703"/>
    <w:rsid w:val="00D1454C"/>
    <w:rsid w:val="00D318E1"/>
    <w:rsid w:val="00D354C0"/>
    <w:rsid w:val="00D434B1"/>
    <w:rsid w:val="00D43F48"/>
    <w:rsid w:val="00D44F5A"/>
    <w:rsid w:val="00D4668D"/>
    <w:rsid w:val="00D47538"/>
    <w:rsid w:val="00D608DF"/>
    <w:rsid w:val="00D65A0C"/>
    <w:rsid w:val="00D942B2"/>
    <w:rsid w:val="00D95983"/>
    <w:rsid w:val="00DA7B12"/>
    <w:rsid w:val="00DB0D02"/>
    <w:rsid w:val="00DB65E2"/>
    <w:rsid w:val="00DC2CB5"/>
    <w:rsid w:val="00DD1255"/>
    <w:rsid w:val="00DD2BF9"/>
    <w:rsid w:val="00DD4C85"/>
    <w:rsid w:val="00DE3A89"/>
    <w:rsid w:val="00DE474A"/>
    <w:rsid w:val="00DE5279"/>
    <w:rsid w:val="00DE5C8F"/>
    <w:rsid w:val="00E014CF"/>
    <w:rsid w:val="00E01EF1"/>
    <w:rsid w:val="00E133D9"/>
    <w:rsid w:val="00E143C9"/>
    <w:rsid w:val="00E2025E"/>
    <w:rsid w:val="00E24E3D"/>
    <w:rsid w:val="00E27B89"/>
    <w:rsid w:val="00E44CE3"/>
    <w:rsid w:val="00E45362"/>
    <w:rsid w:val="00E46C30"/>
    <w:rsid w:val="00E62A7A"/>
    <w:rsid w:val="00E67B36"/>
    <w:rsid w:val="00E74448"/>
    <w:rsid w:val="00E76033"/>
    <w:rsid w:val="00E8140E"/>
    <w:rsid w:val="00E93889"/>
    <w:rsid w:val="00E938F8"/>
    <w:rsid w:val="00EB272F"/>
    <w:rsid w:val="00EB5BC3"/>
    <w:rsid w:val="00EB7C43"/>
    <w:rsid w:val="00EC7013"/>
    <w:rsid w:val="00ED0827"/>
    <w:rsid w:val="00ED1AB0"/>
    <w:rsid w:val="00F14B4E"/>
    <w:rsid w:val="00F21AB7"/>
    <w:rsid w:val="00F23D3D"/>
    <w:rsid w:val="00F25D05"/>
    <w:rsid w:val="00F25E1E"/>
    <w:rsid w:val="00F26F16"/>
    <w:rsid w:val="00F41569"/>
    <w:rsid w:val="00F41D9D"/>
    <w:rsid w:val="00F46233"/>
    <w:rsid w:val="00F50F0E"/>
    <w:rsid w:val="00F5491A"/>
    <w:rsid w:val="00F55897"/>
    <w:rsid w:val="00F63406"/>
    <w:rsid w:val="00F6761A"/>
    <w:rsid w:val="00F94856"/>
    <w:rsid w:val="00FA46F5"/>
    <w:rsid w:val="00FA6345"/>
    <w:rsid w:val="00FC6192"/>
    <w:rsid w:val="00FC62C1"/>
    <w:rsid w:val="00FD6520"/>
    <w:rsid w:val="00FE26AB"/>
    <w:rsid w:val="00FE61FA"/>
    <w:rsid w:val="00FF049A"/>
    <w:rsid w:val="00FF3E57"/>
    <w:rsid w:val="00FF4ACC"/>
    <w:rsid w:val="00FF7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836F"/>
  <w15:docId w15:val="{BD3B06BB-2FFA-4A4E-AE4E-DF1AD83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B4"/>
  </w:style>
  <w:style w:type="paragraph" w:styleId="Balk3">
    <w:name w:val="heading 3"/>
    <w:basedOn w:val="Normal"/>
    <w:next w:val="Normal"/>
    <w:link w:val="Balk3Char"/>
    <w:uiPriority w:val="9"/>
    <w:semiHidden/>
    <w:unhideWhenUsed/>
    <w:qFormat/>
    <w:rsid w:val="00C279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Balk3"/>
    <w:next w:val="Normal"/>
    <w:link w:val="Balk4Char"/>
    <w:uiPriority w:val="9"/>
    <w:unhideWhenUsed/>
    <w:qFormat/>
    <w:rsid w:val="00C279BF"/>
    <w:pPr>
      <w:keepNext w:val="0"/>
      <w:keepLines w:val="0"/>
      <w:tabs>
        <w:tab w:val="left" w:pos="566"/>
      </w:tabs>
      <w:spacing w:before="0" w:line="240" w:lineRule="exact"/>
      <w:jc w:val="both"/>
      <w:outlineLvl w:val="3"/>
    </w:pPr>
    <w:rPr>
      <w:rFonts w:ascii="Tahoma" w:eastAsia="Times New Roman" w:hAnsi="Tahoma" w:cs="Times New Roman"/>
      <w:b/>
      <w:color w:val="00000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39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9BD"/>
    <w:rPr>
      <w:rFonts w:ascii="Tahoma" w:hAnsi="Tahoma" w:cs="Tahoma"/>
      <w:sz w:val="16"/>
      <w:szCs w:val="16"/>
    </w:rPr>
  </w:style>
  <w:style w:type="paragraph" w:styleId="ListeParagraf">
    <w:name w:val="List Paragraph"/>
    <w:basedOn w:val="Normal"/>
    <w:uiPriority w:val="1"/>
    <w:qFormat/>
    <w:rsid w:val="001339BD"/>
    <w:pPr>
      <w:ind w:left="720"/>
      <w:contextualSpacing/>
    </w:pPr>
  </w:style>
  <w:style w:type="character" w:styleId="Gl">
    <w:name w:val="Strong"/>
    <w:basedOn w:val="VarsaylanParagrafYazTipi"/>
    <w:uiPriority w:val="22"/>
    <w:qFormat/>
    <w:rsid w:val="00107E7C"/>
    <w:rPr>
      <w:b/>
      <w:bCs/>
    </w:rPr>
  </w:style>
  <w:style w:type="paragraph" w:styleId="NormalWeb">
    <w:name w:val="Normal (Web)"/>
    <w:basedOn w:val="Normal"/>
    <w:uiPriority w:val="99"/>
    <w:unhideWhenUsed/>
    <w:rsid w:val="00ED1AB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13EA0"/>
    <w:pPr>
      <w:widowControl w:val="0"/>
      <w:spacing w:after="0" w:line="240" w:lineRule="auto"/>
    </w:pPr>
    <w:rPr>
      <w:rFonts w:ascii="Microsoft Sans Serif" w:eastAsia="Microsoft Sans Serif" w:hAnsi="Microsoft Sans Serif" w:cs="Microsoft Sans Serif"/>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5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97BDE"/>
    <w:rPr>
      <w:sz w:val="16"/>
      <w:szCs w:val="16"/>
    </w:rPr>
  </w:style>
  <w:style w:type="paragraph" w:styleId="AklamaMetni">
    <w:name w:val="annotation text"/>
    <w:basedOn w:val="Normal"/>
    <w:link w:val="AklamaMetniChar"/>
    <w:uiPriority w:val="99"/>
    <w:unhideWhenUsed/>
    <w:rsid w:val="00C97BDE"/>
    <w:pPr>
      <w:spacing w:line="240" w:lineRule="auto"/>
    </w:pPr>
    <w:rPr>
      <w:sz w:val="20"/>
      <w:szCs w:val="20"/>
    </w:rPr>
  </w:style>
  <w:style w:type="character" w:customStyle="1" w:styleId="AklamaMetniChar">
    <w:name w:val="Açıklama Metni Char"/>
    <w:basedOn w:val="VarsaylanParagrafYazTipi"/>
    <w:link w:val="AklamaMetni"/>
    <w:uiPriority w:val="99"/>
    <w:rsid w:val="00C97BDE"/>
    <w:rPr>
      <w:sz w:val="20"/>
      <w:szCs w:val="20"/>
    </w:rPr>
  </w:style>
  <w:style w:type="paragraph" w:styleId="AklamaKonusu">
    <w:name w:val="annotation subject"/>
    <w:basedOn w:val="AklamaMetni"/>
    <w:next w:val="AklamaMetni"/>
    <w:link w:val="AklamaKonusuChar"/>
    <w:uiPriority w:val="99"/>
    <w:semiHidden/>
    <w:unhideWhenUsed/>
    <w:rsid w:val="00C97BDE"/>
    <w:rPr>
      <w:b/>
      <w:bCs/>
    </w:rPr>
  </w:style>
  <w:style w:type="character" w:customStyle="1" w:styleId="AklamaKonusuChar">
    <w:name w:val="Açıklama Konusu Char"/>
    <w:basedOn w:val="AklamaMetniChar"/>
    <w:link w:val="AklamaKonusu"/>
    <w:uiPriority w:val="99"/>
    <w:semiHidden/>
    <w:rsid w:val="00C97BDE"/>
    <w:rPr>
      <w:b/>
      <w:bCs/>
      <w:sz w:val="20"/>
      <w:szCs w:val="20"/>
    </w:rPr>
  </w:style>
  <w:style w:type="paragraph" w:styleId="stBilgi">
    <w:name w:val="header"/>
    <w:basedOn w:val="Normal"/>
    <w:link w:val="stBilgiChar"/>
    <w:uiPriority w:val="99"/>
    <w:unhideWhenUsed/>
    <w:rsid w:val="00F5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0F0E"/>
  </w:style>
  <w:style w:type="paragraph" w:styleId="AltBilgi">
    <w:name w:val="footer"/>
    <w:basedOn w:val="Normal"/>
    <w:link w:val="AltBilgiChar"/>
    <w:uiPriority w:val="99"/>
    <w:unhideWhenUsed/>
    <w:rsid w:val="00F5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0F0E"/>
  </w:style>
  <w:style w:type="paragraph" w:styleId="AralkYok">
    <w:name w:val="No Spacing"/>
    <w:uiPriority w:val="1"/>
    <w:qFormat/>
    <w:rsid w:val="0018418C"/>
    <w:pPr>
      <w:spacing w:after="0" w:line="240" w:lineRule="auto"/>
    </w:pPr>
  </w:style>
  <w:style w:type="paragraph" w:customStyle="1" w:styleId="3-NormalYaz">
    <w:name w:val="3-Normal Yazı"/>
    <w:rsid w:val="008C1CB4"/>
    <w:pPr>
      <w:tabs>
        <w:tab w:val="left" w:pos="566"/>
      </w:tabs>
      <w:spacing w:after="0" w:line="240" w:lineRule="auto"/>
      <w:jc w:val="both"/>
    </w:pPr>
    <w:rPr>
      <w:rFonts w:ascii="Times New Roman" w:eastAsia="Times New Roman" w:hAnsi="Times New Roman" w:cs="Times New Roman"/>
      <w:sz w:val="19"/>
      <w:szCs w:val="20"/>
    </w:rPr>
  </w:style>
  <w:style w:type="character" w:customStyle="1" w:styleId="Balk4Char">
    <w:name w:val="Başlık 4 Char"/>
    <w:basedOn w:val="VarsaylanParagrafYazTipi"/>
    <w:link w:val="Balk4"/>
    <w:uiPriority w:val="9"/>
    <w:rsid w:val="00C279BF"/>
    <w:rPr>
      <w:rFonts w:ascii="Tahoma" w:eastAsia="Times New Roman" w:hAnsi="Tahoma" w:cs="Times New Roman"/>
      <w:b/>
      <w:color w:val="000000"/>
      <w:sz w:val="24"/>
      <w:szCs w:val="24"/>
      <w:lang w:val="x-none"/>
    </w:rPr>
  </w:style>
  <w:style w:type="character" w:customStyle="1" w:styleId="Balk3Char">
    <w:name w:val="Başlık 3 Char"/>
    <w:basedOn w:val="VarsaylanParagrafYazTipi"/>
    <w:link w:val="Balk3"/>
    <w:uiPriority w:val="9"/>
    <w:semiHidden/>
    <w:rsid w:val="00C279BF"/>
    <w:rPr>
      <w:rFonts w:asciiTheme="majorHAnsi" w:eastAsiaTheme="majorEastAsia" w:hAnsiTheme="majorHAnsi" w:cstheme="majorBidi"/>
      <w:color w:val="243F60" w:themeColor="accent1" w:themeShade="7F"/>
      <w:sz w:val="24"/>
      <w:szCs w:val="24"/>
    </w:rPr>
  </w:style>
  <w:style w:type="paragraph" w:customStyle="1" w:styleId="KURULL">
    <w:name w:val="KURULL"/>
    <w:basedOn w:val="Normal"/>
    <w:link w:val="KURULLChar"/>
    <w:qFormat/>
    <w:rsid w:val="00BD7B71"/>
    <w:pPr>
      <w:spacing w:after="0" w:line="240" w:lineRule="auto"/>
      <w:ind w:firstLine="709"/>
      <w:jc w:val="both"/>
    </w:pPr>
    <w:rPr>
      <w:rFonts w:ascii="Times New Roman" w:eastAsia="Times New Roman" w:hAnsi="Times New Roman" w:cs="Times New Roman"/>
      <w:noProof/>
      <w:sz w:val="24"/>
      <w:szCs w:val="24"/>
      <w:lang w:eastAsia="tr-TR"/>
    </w:rPr>
  </w:style>
  <w:style w:type="character" w:customStyle="1" w:styleId="KURULLChar">
    <w:name w:val="KURULL Char"/>
    <w:link w:val="KURULL"/>
    <w:rsid w:val="00BD7B71"/>
    <w:rPr>
      <w:rFonts w:ascii="Times New Roman" w:eastAsia="Times New Roman" w:hAnsi="Times New Roman" w:cs="Times New Roman"/>
      <w:noProof/>
      <w:sz w:val="24"/>
      <w:szCs w:val="24"/>
      <w:lang w:eastAsia="tr-TR"/>
    </w:rPr>
  </w:style>
  <w:style w:type="character" w:styleId="Kpr">
    <w:name w:val="Hyperlink"/>
    <w:basedOn w:val="VarsaylanParagrafYazTipi"/>
    <w:uiPriority w:val="99"/>
    <w:unhideWhenUsed/>
    <w:rsid w:val="00106F8B"/>
    <w:rPr>
      <w:color w:val="0000FF" w:themeColor="hyperlink"/>
      <w:u w:val="single"/>
    </w:rPr>
  </w:style>
  <w:style w:type="character" w:styleId="zmlenmeyenBahsetme">
    <w:name w:val="Unresolved Mention"/>
    <w:basedOn w:val="VarsaylanParagrafYazTipi"/>
    <w:uiPriority w:val="99"/>
    <w:semiHidden/>
    <w:unhideWhenUsed/>
    <w:rsid w:val="00106F8B"/>
    <w:rPr>
      <w:color w:val="605E5C"/>
      <w:shd w:val="clear" w:color="auto" w:fill="E1DFDD"/>
    </w:rPr>
  </w:style>
  <w:style w:type="paragraph" w:styleId="GvdeMetni">
    <w:name w:val="Body Text"/>
    <w:basedOn w:val="Normal"/>
    <w:link w:val="GvdeMetniChar"/>
    <w:unhideWhenUsed/>
    <w:rsid w:val="00897E4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rsid w:val="00897E4E"/>
    <w:rPr>
      <w:rFonts w:ascii="Times New Roman" w:eastAsia="Times New Roman" w:hAnsi="Times New Roman" w:cs="Times New Roman"/>
      <w:sz w:val="24"/>
      <w:szCs w:val="20"/>
      <w:lang w:val="x-none" w:eastAsia="x-none"/>
    </w:rPr>
  </w:style>
  <w:style w:type="character" w:styleId="YerTutucuMetni">
    <w:name w:val="Placeholder Text"/>
    <w:basedOn w:val="VarsaylanParagrafYazTipi"/>
    <w:uiPriority w:val="99"/>
    <w:semiHidden/>
    <w:rsid w:val="00CE7F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41294">
      <w:bodyDiv w:val="1"/>
      <w:marLeft w:val="0"/>
      <w:marRight w:val="0"/>
      <w:marTop w:val="0"/>
      <w:marBottom w:val="0"/>
      <w:divBdr>
        <w:top w:val="none" w:sz="0" w:space="0" w:color="auto"/>
        <w:left w:val="none" w:sz="0" w:space="0" w:color="auto"/>
        <w:bottom w:val="none" w:sz="0" w:space="0" w:color="auto"/>
        <w:right w:val="none" w:sz="0" w:space="0" w:color="auto"/>
      </w:divBdr>
    </w:div>
    <w:div w:id="1403992351">
      <w:bodyDiv w:val="1"/>
      <w:marLeft w:val="0"/>
      <w:marRight w:val="0"/>
      <w:marTop w:val="0"/>
      <w:marBottom w:val="0"/>
      <w:divBdr>
        <w:top w:val="none" w:sz="0" w:space="0" w:color="auto"/>
        <w:left w:val="none" w:sz="0" w:space="0" w:color="auto"/>
        <w:bottom w:val="none" w:sz="0" w:space="0" w:color="auto"/>
        <w:right w:val="none" w:sz="0" w:space="0" w:color="auto"/>
      </w:divBdr>
    </w:div>
    <w:div w:id="1443987348">
      <w:bodyDiv w:val="1"/>
      <w:marLeft w:val="0"/>
      <w:marRight w:val="0"/>
      <w:marTop w:val="0"/>
      <w:marBottom w:val="0"/>
      <w:divBdr>
        <w:top w:val="none" w:sz="0" w:space="0" w:color="auto"/>
        <w:left w:val="none" w:sz="0" w:space="0" w:color="auto"/>
        <w:bottom w:val="none" w:sz="0" w:space="0" w:color="auto"/>
        <w:right w:val="none" w:sz="0" w:space="0" w:color="auto"/>
      </w:divBdr>
    </w:div>
    <w:div w:id="1580602213">
      <w:bodyDiv w:val="1"/>
      <w:marLeft w:val="0"/>
      <w:marRight w:val="0"/>
      <w:marTop w:val="0"/>
      <w:marBottom w:val="0"/>
      <w:divBdr>
        <w:top w:val="none" w:sz="0" w:space="0" w:color="auto"/>
        <w:left w:val="none" w:sz="0" w:space="0" w:color="auto"/>
        <w:bottom w:val="none" w:sz="0" w:space="0" w:color="auto"/>
        <w:right w:val="none" w:sz="0" w:space="0" w:color="auto"/>
      </w:divBdr>
    </w:div>
    <w:div w:id="1834443179">
      <w:bodyDiv w:val="1"/>
      <w:marLeft w:val="0"/>
      <w:marRight w:val="0"/>
      <w:marTop w:val="0"/>
      <w:marBottom w:val="0"/>
      <w:divBdr>
        <w:top w:val="none" w:sz="0" w:space="0" w:color="auto"/>
        <w:left w:val="none" w:sz="0" w:space="0" w:color="auto"/>
        <w:bottom w:val="none" w:sz="0" w:space="0" w:color="auto"/>
        <w:right w:val="none" w:sz="0" w:space="0" w:color="auto"/>
      </w:divBdr>
    </w:div>
    <w:div w:id="1885869238">
      <w:bodyDiv w:val="1"/>
      <w:marLeft w:val="0"/>
      <w:marRight w:val="0"/>
      <w:marTop w:val="0"/>
      <w:marBottom w:val="0"/>
      <w:divBdr>
        <w:top w:val="none" w:sz="0" w:space="0" w:color="auto"/>
        <w:left w:val="none" w:sz="0" w:space="0" w:color="auto"/>
        <w:bottom w:val="none" w:sz="0" w:space="0" w:color="auto"/>
        <w:right w:val="none" w:sz="0" w:space="0" w:color="auto"/>
      </w:divBdr>
      <w:divsChild>
        <w:div w:id="78597003">
          <w:marLeft w:val="0"/>
          <w:marRight w:val="0"/>
          <w:marTop w:val="0"/>
          <w:marBottom w:val="0"/>
          <w:divBdr>
            <w:top w:val="none" w:sz="0" w:space="0" w:color="auto"/>
            <w:left w:val="none" w:sz="0" w:space="0" w:color="auto"/>
            <w:bottom w:val="none" w:sz="0" w:space="0" w:color="auto"/>
            <w:right w:val="none" w:sz="0" w:space="0" w:color="auto"/>
          </w:divBdr>
        </w:div>
        <w:div w:id="1032994000">
          <w:marLeft w:val="0"/>
          <w:marRight w:val="0"/>
          <w:marTop w:val="0"/>
          <w:marBottom w:val="0"/>
          <w:divBdr>
            <w:top w:val="none" w:sz="0" w:space="0" w:color="auto"/>
            <w:left w:val="none" w:sz="0" w:space="0" w:color="auto"/>
            <w:bottom w:val="none" w:sz="0" w:space="0" w:color="auto"/>
            <w:right w:val="none" w:sz="0" w:space="0" w:color="auto"/>
          </w:divBdr>
        </w:div>
        <w:div w:id="307514149">
          <w:marLeft w:val="0"/>
          <w:marRight w:val="0"/>
          <w:marTop w:val="0"/>
          <w:marBottom w:val="0"/>
          <w:divBdr>
            <w:top w:val="none" w:sz="0" w:space="0" w:color="auto"/>
            <w:left w:val="none" w:sz="0" w:space="0" w:color="auto"/>
            <w:bottom w:val="none" w:sz="0" w:space="0" w:color="auto"/>
            <w:right w:val="none" w:sz="0" w:space="0" w:color="auto"/>
          </w:divBdr>
        </w:div>
      </w:divsChild>
    </w:div>
    <w:div w:id="1934432346">
      <w:bodyDiv w:val="1"/>
      <w:marLeft w:val="0"/>
      <w:marRight w:val="0"/>
      <w:marTop w:val="0"/>
      <w:marBottom w:val="0"/>
      <w:divBdr>
        <w:top w:val="none" w:sz="0" w:space="0" w:color="auto"/>
        <w:left w:val="none" w:sz="0" w:space="0" w:color="auto"/>
        <w:bottom w:val="none" w:sz="0" w:space="0" w:color="auto"/>
        <w:right w:val="none" w:sz="0" w:space="0" w:color="auto"/>
      </w:divBdr>
    </w:div>
    <w:div w:id="20938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wikipedia.org/wiki/%C3%87ek_Cumhuriyeti" TargetMode="External"/><Relationship Id="rId18" Type="http://schemas.openxmlformats.org/officeDocument/2006/relationships/hyperlink" Target="https://tr.wikipedia.org/wiki/Karada%C4%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wikipedia.org/wiki/Slovenya" TargetMode="External"/><Relationship Id="rId7" Type="http://schemas.openxmlformats.org/officeDocument/2006/relationships/endnotes" Target="endnotes.xml"/><Relationship Id="rId12" Type="http://schemas.openxmlformats.org/officeDocument/2006/relationships/hyperlink" Target="https://tr.wikipedia.org/wiki/H%C4%B1rvatistan" TargetMode="External"/><Relationship Id="rId17" Type="http://schemas.openxmlformats.org/officeDocument/2006/relationships/hyperlink" Target="https://tr.wikipedia.org/wiki/Makedon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wikipedia.org/wiki/Lihten%C5%9Ftayn" TargetMode="External"/><Relationship Id="rId20" Type="http://schemas.openxmlformats.org/officeDocument/2006/relationships/hyperlink" Target="https://tr.wikipedia.org/wiki/Slovak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Bulgarist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wikipedia.org/wiki/%C4%B0talya" TargetMode="External"/><Relationship Id="rId23" Type="http://schemas.openxmlformats.org/officeDocument/2006/relationships/image" Target="media/image2.png"/><Relationship Id="rId10" Type="http://schemas.openxmlformats.org/officeDocument/2006/relationships/hyperlink" Target="https://tr.wikipedia.org/wiki/Bosna-Hersek" TargetMode="External"/><Relationship Id="rId19" Type="http://schemas.openxmlformats.org/officeDocument/2006/relationships/hyperlink" Target="https://tr.wikipedia.org/wiki/S%C4%B1rbistan" TargetMode="External"/><Relationship Id="rId4" Type="http://schemas.openxmlformats.org/officeDocument/2006/relationships/settings" Target="settings.xml"/><Relationship Id="rId9" Type="http://schemas.openxmlformats.org/officeDocument/2006/relationships/hyperlink" Target="https://tr.wikipedia.org/wiki/Arnavutluk" TargetMode="External"/><Relationship Id="rId14" Type="http://schemas.openxmlformats.org/officeDocument/2006/relationships/hyperlink" Target="https://tr.wikipedia.org/wiki/Macaristan" TargetMode="External"/><Relationship Id="rId22" Type="http://schemas.openxmlformats.org/officeDocument/2006/relationships/hyperlink" Target="https://tr.wikipedia.org/wiki/%C4%B0svi%C3%A7r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5B22-B3CA-4FFF-A854-8023C601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4368</Words>
  <Characters>24902</Characters>
  <Application>Microsoft Office Word</Application>
  <DocSecurity>0</DocSecurity>
  <Lines>207</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Hicran Burcu AYDIN</dc:creator>
  <cp:lastModifiedBy>10542</cp:lastModifiedBy>
  <cp:revision>1</cp:revision>
  <cp:lastPrinted>2021-01-05T18:31:00Z</cp:lastPrinted>
  <dcterms:created xsi:type="dcterms:W3CDTF">2025-07-17T10:54:00Z</dcterms:created>
  <dcterms:modified xsi:type="dcterms:W3CDTF">2025-07-24T10:45:00Z</dcterms:modified>
</cp:coreProperties>
</file>